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912" w:rsidRPr="00FD1ABB" w:rsidRDefault="004B56AC" w:rsidP="00352710">
      <w:pPr>
        <w:pStyle w:val="10"/>
        <w:keepNext/>
        <w:keepLines/>
        <w:tabs>
          <w:tab w:val="left" w:pos="0"/>
        </w:tabs>
        <w:spacing w:after="0"/>
        <w:ind w:right="504"/>
        <w:jc w:val="center"/>
        <w:rPr>
          <w:rFonts w:ascii="Arial" w:hAnsi="Arial" w:cs="Arial"/>
          <w:caps/>
          <w:sz w:val="24"/>
          <w:szCs w:val="24"/>
        </w:rPr>
      </w:pPr>
      <w:bookmarkStart w:id="0" w:name="bookmark0"/>
      <w:bookmarkStart w:id="1" w:name="bookmark1"/>
      <w:bookmarkStart w:id="2" w:name="bookmark2"/>
      <w:r w:rsidRPr="00FD1ABB">
        <w:rPr>
          <w:rFonts w:ascii="Arial" w:hAnsi="Arial" w:cs="Arial"/>
          <w:caps/>
          <w:sz w:val="24"/>
          <w:szCs w:val="24"/>
        </w:rPr>
        <w:t xml:space="preserve">Порядок перевалки опасных грузов через причалы </w:t>
      </w:r>
    </w:p>
    <w:p w:rsidR="006073FA" w:rsidRPr="00FD1ABB" w:rsidRDefault="00AB5763" w:rsidP="00352710">
      <w:pPr>
        <w:pStyle w:val="10"/>
        <w:keepNext/>
        <w:keepLines/>
        <w:tabs>
          <w:tab w:val="left" w:pos="0"/>
        </w:tabs>
        <w:spacing w:after="0"/>
        <w:ind w:right="504"/>
        <w:jc w:val="center"/>
        <w:rPr>
          <w:rFonts w:ascii="Arial" w:hAnsi="Arial" w:cs="Arial"/>
          <w:caps/>
          <w:sz w:val="24"/>
          <w:szCs w:val="24"/>
        </w:rPr>
      </w:pPr>
      <w:r w:rsidRPr="00FD1ABB">
        <w:rPr>
          <w:rFonts w:ascii="Arial" w:hAnsi="Arial" w:cs="Arial"/>
          <w:caps/>
          <w:sz w:val="24"/>
          <w:szCs w:val="24"/>
        </w:rPr>
        <w:t xml:space="preserve">АО </w:t>
      </w:r>
      <w:r w:rsidR="004B56AC" w:rsidRPr="00FD1ABB">
        <w:rPr>
          <w:rFonts w:ascii="Arial" w:hAnsi="Arial" w:cs="Arial"/>
          <w:caps/>
          <w:sz w:val="24"/>
          <w:szCs w:val="24"/>
        </w:rPr>
        <w:t>«</w:t>
      </w:r>
      <w:r w:rsidRPr="00FD1ABB">
        <w:rPr>
          <w:rFonts w:ascii="Arial" w:hAnsi="Arial" w:cs="Arial"/>
          <w:caps/>
          <w:sz w:val="24"/>
          <w:szCs w:val="24"/>
        </w:rPr>
        <w:t>Терминал Астафьева»</w:t>
      </w:r>
      <w:bookmarkEnd w:id="0"/>
      <w:bookmarkEnd w:id="1"/>
      <w:bookmarkEnd w:id="2"/>
    </w:p>
    <w:p w:rsidR="00352710" w:rsidRPr="00FD1ABB" w:rsidRDefault="00352710" w:rsidP="00352710">
      <w:pPr>
        <w:pStyle w:val="10"/>
        <w:keepNext/>
        <w:keepLines/>
        <w:tabs>
          <w:tab w:val="left" w:pos="0"/>
        </w:tabs>
        <w:spacing w:after="0"/>
        <w:ind w:right="504"/>
        <w:jc w:val="center"/>
        <w:rPr>
          <w:rFonts w:ascii="Arial" w:hAnsi="Arial" w:cs="Arial"/>
          <w:caps/>
          <w:sz w:val="24"/>
          <w:szCs w:val="24"/>
        </w:rPr>
      </w:pPr>
    </w:p>
    <w:p w:rsidR="00352710" w:rsidRPr="00FD1ABB" w:rsidRDefault="00684E8C" w:rsidP="00352710">
      <w:pPr>
        <w:pStyle w:val="11"/>
        <w:tabs>
          <w:tab w:val="left" w:pos="0"/>
        </w:tabs>
        <w:spacing w:after="0"/>
        <w:ind w:right="504"/>
        <w:jc w:val="both"/>
        <w:rPr>
          <w:rFonts w:ascii="Arial" w:hAnsi="Arial" w:cs="Arial"/>
          <w:sz w:val="24"/>
          <w:szCs w:val="24"/>
        </w:rPr>
      </w:pPr>
      <w:r w:rsidRPr="00FD1ABB">
        <w:rPr>
          <w:rFonts w:ascii="Arial" w:hAnsi="Arial" w:cs="Arial"/>
          <w:b/>
          <w:bCs/>
          <w:sz w:val="24"/>
          <w:szCs w:val="24"/>
        </w:rPr>
        <w:t>Лицензия:</w:t>
      </w:r>
      <w:r w:rsidR="00352710" w:rsidRPr="00FD1ABB">
        <w:rPr>
          <w:rFonts w:ascii="Arial" w:hAnsi="Arial" w:cs="Arial"/>
          <w:sz w:val="24"/>
          <w:szCs w:val="24"/>
        </w:rPr>
        <w:t xml:space="preserve"> Л032-00112-25/00487881 (серия МР-4 № 000563 от 11.12.2012) на осуществление погрузочно-разгрузочной деятельности применительно к опасным грузам на внутреннем водном транспорте, в морских портах. Срок действия лицензий не ограничен.</w:t>
      </w:r>
    </w:p>
    <w:p w:rsidR="000F0473" w:rsidRPr="00FD1ABB" w:rsidRDefault="000F0473" w:rsidP="00352710">
      <w:pPr>
        <w:pStyle w:val="11"/>
        <w:tabs>
          <w:tab w:val="left" w:pos="0"/>
        </w:tabs>
        <w:spacing w:after="0"/>
        <w:ind w:right="505"/>
        <w:jc w:val="both"/>
        <w:rPr>
          <w:rFonts w:ascii="Arial" w:hAnsi="Arial" w:cs="Arial"/>
          <w:caps/>
          <w:sz w:val="24"/>
          <w:szCs w:val="24"/>
        </w:rPr>
      </w:pPr>
    </w:p>
    <w:p w:rsidR="006073FA" w:rsidRPr="00FD1ABB" w:rsidRDefault="00684E8C" w:rsidP="007322CC">
      <w:pPr>
        <w:pStyle w:val="11"/>
        <w:tabs>
          <w:tab w:val="left" w:pos="0"/>
        </w:tabs>
        <w:spacing w:after="0"/>
        <w:ind w:right="505"/>
        <w:rPr>
          <w:rFonts w:ascii="Arial" w:hAnsi="Arial" w:cs="Arial"/>
          <w:b/>
          <w:caps/>
          <w:sz w:val="24"/>
          <w:szCs w:val="24"/>
        </w:rPr>
      </w:pPr>
      <w:r w:rsidRPr="00FD1ABB">
        <w:rPr>
          <w:rFonts w:ascii="Arial" w:hAnsi="Arial" w:cs="Arial"/>
          <w:b/>
          <w:caps/>
          <w:sz w:val="24"/>
          <w:szCs w:val="24"/>
        </w:rPr>
        <w:t xml:space="preserve">Разрешенные к перевалке классы </w:t>
      </w:r>
      <w:r w:rsidR="007F155A" w:rsidRPr="00FD1ABB">
        <w:rPr>
          <w:rFonts w:ascii="Arial" w:hAnsi="Arial" w:cs="Arial"/>
          <w:b/>
          <w:caps/>
          <w:sz w:val="24"/>
          <w:szCs w:val="24"/>
        </w:rPr>
        <w:t>ОПАСНОСТИ</w:t>
      </w:r>
      <w:r w:rsidR="007322CC">
        <w:rPr>
          <w:rFonts w:ascii="Arial" w:hAnsi="Arial" w:cs="Arial"/>
          <w:b/>
          <w:caps/>
          <w:sz w:val="24"/>
          <w:szCs w:val="24"/>
        </w:rPr>
        <w:t xml:space="preserve"> по предварительному согласованию:</w:t>
      </w:r>
    </w:p>
    <w:p w:rsidR="00352710" w:rsidRPr="00FD1ABB" w:rsidRDefault="00352710" w:rsidP="007322CC">
      <w:pPr>
        <w:pStyle w:val="11"/>
        <w:tabs>
          <w:tab w:val="left" w:pos="0"/>
        </w:tabs>
        <w:spacing w:after="0"/>
        <w:ind w:right="505"/>
        <w:rPr>
          <w:rFonts w:ascii="Arial" w:hAnsi="Arial" w:cs="Arial"/>
          <w:sz w:val="24"/>
          <w:szCs w:val="24"/>
        </w:rPr>
      </w:pPr>
    </w:p>
    <w:p w:rsidR="000F0473" w:rsidRPr="00FD1ABB" w:rsidRDefault="00AF4C85" w:rsidP="00561912">
      <w:pPr>
        <w:pStyle w:val="a5"/>
        <w:tabs>
          <w:tab w:val="left" w:pos="0"/>
          <w:tab w:val="left" w:pos="101"/>
        </w:tabs>
        <w:spacing w:after="0"/>
        <w:ind w:right="505"/>
        <w:jc w:val="both"/>
        <w:rPr>
          <w:rFonts w:ascii="Arial" w:hAnsi="Arial" w:cs="Arial"/>
          <w:b/>
          <w:sz w:val="24"/>
          <w:szCs w:val="24"/>
        </w:rPr>
      </w:pPr>
      <w:bookmarkStart w:id="3" w:name="bookmark5"/>
      <w:bookmarkStart w:id="4" w:name="bookmark6"/>
      <w:bookmarkStart w:id="5" w:name="bookmark7"/>
      <w:r w:rsidRPr="00FD1ABB">
        <w:rPr>
          <w:rFonts w:ascii="Arial" w:hAnsi="Arial" w:cs="Arial"/>
          <w:b/>
          <w:bCs/>
          <w:sz w:val="24"/>
          <w:szCs w:val="24"/>
        </w:rPr>
        <w:t xml:space="preserve">4 - </w:t>
      </w:r>
      <w:r w:rsidR="00561912" w:rsidRPr="00FD1ABB">
        <w:rPr>
          <w:rFonts w:ascii="Arial" w:hAnsi="Arial" w:cs="Arial"/>
          <w:b/>
          <w:bCs/>
          <w:sz w:val="24"/>
          <w:szCs w:val="24"/>
        </w:rPr>
        <w:t>легко</w:t>
      </w:r>
      <w:r w:rsidR="000F0473" w:rsidRPr="00FD1ABB">
        <w:rPr>
          <w:rFonts w:ascii="Arial" w:hAnsi="Arial" w:cs="Arial"/>
          <w:b/>
          <w:sz w:val="24"/>
          <w:szCs w:val="24"/>
        </w:rPr>
        <w:t xml:space="preserve">воспламеняющиеся твердые вещества; </w:t>
      </w:r>
      <w:r w:rsidR="00561912" w:rsidRPr="00FD1ABB">
        <w:rPr>
          <w:rFonts w:ascii="Arial" w:hAnsi="Arial" w:cs="Arial"/>
          <w:b/>
          <w:sz w:val="24"/>
          <w:szCs w:val="24"/>
        </w:rPr>
        <w:t xml:space="preserve">вещества, способные к </w:t>
      </w:r>
      <w:r w:rsidR="00E5751A" w:rsidRPr="00FD1ABB">
        <w:rPr>
          <w:rFonts w:ascii="Arial" w:hAnsi="Arial" w:cs="Arial"/>
          <w:b/>
          <w:sz w:val="24"/>
          <w:szCs w:val="24"/>
        </w:rPr>
        <w:t>самовозгоранию</w:t>
      </w:r>
      <w:r w:rsidR="00561912" w:rsidRPr="00FD1ABB">
        <w:rPr>
          <w:rFonts w:ascii="Arial" w:hAnsi="Arial" w:cs="Arial"/>
          <w:b/>
          <w:sz w:val="24"/>
          <w:szCs w:val="24"/>
        </w:rPr>
        <w:t>, вещества выделяющие воспламеняющиеся газы при взаимодействии с водой</w:t>
      </w:r>
      <w:r w:rsidR="00C80FA1">
        <w:rPr>
          <w:rFonts w:ascii="Arial" w:hAnsi="Arial" w:cs="Arial"/>
          <w:b/>
          <w:sz w:val="24"/>
          <w:szCs w:val="24"/>
        </w:rPr>
        <w:t>:</w:t>
      </w:r>
    </w:p>
    <w:p w:rsidR="00561912" w:rsidRPr="00FD1ABB" w:rsidRDefault="00561912" w:rsidP="00561912">
      <w:pPr>
        <w:pStyle w:val="a5"/>
        <w:tabs>
          <w:tab w:val="left" w:pos="0"/>
          <w:tab w:val="left" w:pos="101"/>
        </w:tabs>
        <w:spacing w:after="0"/>
        <w:ind w:right="505"/>
        <w:jc w:val="both"/>
        <w:rPr>
          <w:rFonts w:ascii="Arial" w:hAnsi="Arial" w:cs="Arial"/>
          <w:sz w:val="24"/>
          <w:szCs w:val="24"/>
        </w:rPr>
      </w:pPr>
      <w:r w:rsidRPr="00FD1ABB">
        <w:rPr>
          <w:rFonts w:ascii="Arial" w:hAnsi="Arial" w:cs="Arial"/>
          <w:sz w:val="24"/>
          <w:szCs w:val="24"/>
          <w:u w:val="single"/>
        </w:rPr>
        <w:t>Подкласс 4.1</w:t>
      </w:r>
      <w:r w:rsidRPr="00FD1ABB">
        <w:rPr>
          <w:rFonts w:ascii="Arial" w:hAnsi="Arial" w:cs="Arial"/>
          <w:sz w:val="24"/>
          <w:szCs w:val="24"/>
        </w:rPr>
        <w:t xml:space="preserve"> легковоспламеняющиеся твердые вещества, </w:t>
      </w:r>
      <w:proofErr w:type="spellStart"/>
      <w:r w:rsidRPr="00FD1ABB">
        <w:rPr>
          <w:rFonts w:ascii="Arial" w:hAnsi="Arial" w:cs="Arial"/>
          <w:sz w:val="24"/>
          <w:szCs w:val="24"/>
        </w:rPr>
        <w:t>самореактивн</w:t>
      </w:r>
      <w:r w:rsidR="00D50EBF" w:rsidRPr="00FD1ABB">
        <w:rPr>
          <w:rFonts w:ascii="Arial" w:hAnsi="Arial" w:cs="Arial"/>
          <w:sz w:val="24"/>
          <w:szCs w:val="24"/>
        </w:rPr>
        <w:t>ые</w:t>
      </w:r>
      <w:proofErr w:type="spellEnd"/>
      <w:r w:rsidRPr="00FD1ABB">
        <w:rPr>
          <w:rFonts w:ascii="Arial" w:hAnsi="Arial" w:cs="Arial"/>
          <w:sz w:val="24"/>
          <w:szCs w:val="24"/>
        </w:rPr>
        <w:t xml:space="preserve"> вещества, </w:t>
      </w:r>
      <w:proofErr w:type="spellStart"/>
      <w:r w:rsidRPr="00FD1ABB">
        <w:rPr>
          <w:rFonts w:ascii="Arial" w:hAnsi="Arial" w:cs="Arial"/>
          <w:sz w:val="24"/>
          <w:szCs w:val="24"/>
        </w:rPr>
        <w:t>полимеризующие</w:t>
      </w:r>
      <w:proofErr w:type="spellEnd"/>
      <w:r w:rsidRPr="00FD1ABB">
        <w:rPr>
          <w:rFonts w:ascii="Arial" w:hAnsi="Arial" w:cs="Arial"/>
          <w:sz w:val="24"/>
          <w:szCs w:val="24"/>
        </w:rPr>
        <w:t xml:space="preserve"> вещества</w:t>
      </w:r>
      <w:r w:rsidR="00C80FA1">
        <w:rPr>
          <w:rFonts w:ascii="Arial" w:hAnsi="Arial" w:cs="Arial"/>
          <w:sz w:val="24"/>
          <w:szCs w:val="24"/>
        </w:rPr>
        <w:t>;</w:t>
      </w:r>
    </w:p>
    <w:p w:rsidR="00561912" w:rsidRPr="00FD1ABB" w:rsidRDefault="00561912" w:rsidP="00561912">
      <w:pPr>
        <w:pStyle w:val="a5"/>
        <w:tabs>
          <w:tab w:val="left" w:pos="0"/>
          <w:tab w:val="left" w:pos="101"/>
        </w:tabs>
        <w:spacing w:after="0"/>
        <w:ind w:right="505"/>
        <w:jc w:val="both"/>
        <w:rPr>
          <w:rFonts w:ascii="Arial" w:hAnsi="Arial" w:cs="Arial"/>
          <w:sz w:val="24"/>
          <w:szCs w:val="24"/>
          <w:u w:val="single"/>
        </w:rPr>
      </w:pPr>
      <w:r w:rsidRPr="00FD1ABB">
        <w:rPr>
          <w:rFonts w:ascii="Arial" w:hAnsi="Arial" w:cs="Arial"/>
          <w:sz w:val="24"/>
          <w:szCs w:val="24"/>
          <w:u w:val="single"/>
        </w:rPr>
        <w:t xml:space="preserve">Подкласс 4.2 </w:t>
      </w:r>
      <w:r w:rsidRPr="00FD1ABB">
        <w:rPr>
          <w:rFonts w:ascii="Arial" w:hAnsi="Arial" w:cs="Arial"/>
          <w:sz w:val="24"/>
          <w:szCs w:val="24"/>
        </w:rPr>
        <w:t xml:space="preserve">вещества склонные к </w:t>
      </w:r>
      <w:r w:rsidR="00E5751A" w:rsidRPr="00FD1ABB">
        <w:rPr>
          <w:rFonts w:ascii="Arial" w:hAnsi="Arial" w:cs="Arial"/>
          <w:sz w:val="24"/>
          <w:szCs w:val="24"/>
        </w:rPr>
        <w:t>самовозгоранию</w:t>
      </w:r>
      <w:r w:rsidR="00C80FA1">
        <w:rPr>
          <w:rFonts w:ascii="Arial" w:hAnsi="Arial" w:cs="Arial"/>
          <w:sz w:val="24"/>
          <w:szCs w:val="24"/>
        </w:rPr>
        <w:t>;</w:t>
      </w:r>
    </w:p>
    <w:p w:rsidR="00561912" w:rsidRPr="00FD1ABB" w:rsidRDefault="00561912" w:rsidP="000F0473">
      <w:pPr>
        <w:pStyle w:val="a5"/>
        <w:tabs>
          <w:tab w:val="left" w:pos="0"/>
          <w:tab w:val="left" w:pos="101"/>
        </w:tabs>
        <w:spacing w:after="0"/>
        <w:ind w:right="505"/>
        <w:jc w:val="both"/>
        <w:rPr>
          <w:rFonts w:ascii="Arial" w:hAnsi="Arial" w:cs="Arial"/>
          <w:sz w:val="24"/>
          <w:szCs w:val="24"/>
          <w:u w:val="single"/>
        </w:rPr>
      </w:pPr>
      <w:r w:rsidRPr="00FD1ABB">
        <w:rPr>
          <w:rFonts w:ascii="Arial" w:hAnsi="Arial" w:cs="Arial"/>
          <w:sz w:val="24"/>
          <w:szCs w:val="24"/>
          <w:u w:val="single"/>
        </w:rPr>
        <w:t xml:space="preserve">Подкласс 4.3 </w:t>
      </w:r>
      <w:r w:rsidRPr="00FD1ABB">
        <w:rPr>
          <w:rFonts w:ascii="Arial" w:hAnsi="Arial" w:cs="Arial"/>
          <w:sz w:val="24"/>
          <w:szCs w:val="24"/>
        </w:rPr>
        <w:t>вещества, выделяющие воспламеняющиеся газы при взаимодействии с водой</w:t>
      </w:r>
      <w:r w:rsidR="00C80FA1">
        <w:rPr>
          <w:rFonts w:ascii="Arial" w:hAnsi="Arial" w:cs="Arial"/>
          <w:sz w:val="24"/>
          <w:szCs w:val="24"/>
        </w:rPr>
        <w:t>.</w:t>
      </w:r>
    </w:p>
    <w:p w:rsidR="00AF4C85" w:rsidRPr="00FD1ABB" w:rsidRDefault="00AF4C85" w:rsidP="00352710">
      <w:pPr>
        <w:pStyle w:val="a5"/>
        <w:tabs>
          <w:tab w:val="left" w:pos="0"/>
        </w:tabs>
        <w:spacing w:after="0"/>
        <w:ind w:right="505"/>
        <w:jc w:val="both"/>
        <w:rPr>
          <w:rFonts w:ascii="Arial" w:hAnsi="Arial" w:cs="Arial"/>
          <w:b/>
          <w:sz w:val="24"/>
          <w:szCs w:val="24"/>
        </w:rPr>
      </w:pPr>
      <w:r w:rsidRPr="00FD1ABB">
        <w:rPr>
          <w:rFonts w:ascii="Arial" w:hAnsi="Arial" w:cs="Arial"/>
          <w:b/>
          <w:bCs/>
          <w:sz w:val="24"/>
          <w:szCs w:val="24"/>
        </w:rPr>
        <w:t>5 -</w:t>
      </w:r>
      <w:r w:rsidR="00352710" w:rsidRPr="00FD1A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1ABB">
        <w:rPr>
          <w:rFonts w:ascii="Arial" w:hAnsi="Arial" w:cs="Arial"/>
          <w:b/>
          <w:sz w:val="24"/>
          <w:szCs w:val="24"/>
        </w:rPr>
        <w:t>окисляющие ве</w:t>
      </w:r>
      <w:r w:rsidR="00C80FA1">
        <w:rPr>
          <w:rFonts w:ascii="Arial" w:hAnsi="Arial" w:cs="Arial"/>
          <w:b/>
          <w:sz w:val="24"/>
          <w:szCs w:val="24"/>
        </w:rPr>
        <w:t>щества и органические пероксиды:</w:t>
      </w:r>
    </w:p>
    <w:p w:rsidR="00561912" w:rsidRPr="00FD1ABB" w:rsidRDefault="00561912" w:rsidP="00352710">
      <w:pPr>
        <w:pStyle w:val="a5"/>
        <w:tabs>
          <w:tab w:val="left" w:pos="0"/>
        </w:tabs>
        <w:spacing w:after="0"/>
        <w:ind w:right="505"/>
        <w:jc w:val="both"/>
        <w:rPr>
          <w:rFonts w:ascii="Arial" w:hAnsi="Arial" w:cs="Arial"/>
          <w:sz w:val="24"/>
          <w:szCs w:val="24"/>
        </w:rPr>
      </w:pPr>
      <w:r w:rsidRPr="00FD1ABB">
        <w:rPr>
          <w:rFonts w:ascii="Arial" w:hAnsi="Arial" w:cs="Arial"/>
          <w:sz w:val="24"/>
          <w:szCs w:val="24"/>
          <w:u w:val="single"/>
        </w:rPr>
        <w:t>Подкласс 5.1</w:t>
      </w:r>
      <w:r w:rsidRPr="00FD1ABB">
        <w:rPr>
          <w:rFonts w:ascii="Arial" w:hAnsi="Arial" w:cs="Arial"/>
          <w:sz w:val="24"/>
          <w:szCs w:val="24"/>
        </w:rPr>
        <w:t xml:space="preserve"> окисляющие вещества</w:t>
      </w:r>
      <w:r w:rsidR="00C80FA1">
        <w:rPr>
          <w:rFonts w:ascii="Arial" w:hAnsi="Arial" w:cs="Arial"/>
          <w:sz w:val="24"/>
          <w:szCs w:val="24"/>
        </w:rPr>
        <w:t>;</w:t>
      </w:r>
    </w:p>
    <w:p w:rsidR="00561912" w:rsidRPr="00FD1ABB" w:rsidRDefault="00561912" w:rsidP="00352710">
      <w:pPr>
        <w:pStyle w:val="a5"/>
        <w:tabs>
          <w:tab w:val="left" w:pos="0"/>
        </w:tabs>
        <w:spacing w:after="0"/>
        <w:ind w:right="505"/>
        <w:jc w:val="both"/>
        <w:rPr>
          <w:rFonts w:ascii="Arial" w:hAnsi="Arial" w:cs="Arial"/>
          <w:sz w:val="24"/>
          <w:szCs w:val="24"/>
        </w:rPr>
      </w:pPr>
      <w:r w:rsidRPr="00FD1ABB">
        <w:rPr>
          <w:rFonts w:ascii="Arial" w:hAnsi="Arial" w:cs="Arial"/>
          <w:sz w:val="24"/>
          <w:szCs w:val="24"/>
          <w:u w:val="single"/>
        </w:rPr>
        <w:t>Подкласс 5.2</w:t>
      </w:r>
      <w:r w:rsidRPr="00FD1ABB">
        <w:rPr>
          <w:rFonts w:ascii="Arial" w:hAnsi="Arial" w:cs="Arial"/>
          <w:sz w:val="24"/>
          <w:szCs w:val="24"/>
        </w:rPr>
        <w:t xml:space="preserve"> органические пероксиды</w:t>
      </w:r>
      <w:r w:rsidR="00C80FA1">
        <w:rPr>
          <w:rFonts w:ascii="Arial" w:hAnsi="Arial" w:cs="Arial"/>
          <w:sz w:val="24"/>
          <w:szCs w:val="24"/>
        </w:rPr>
        <w:t>.</w:t>
      </w:r>
    </w:p>
    <w:p w:rsidR="00AF4C85" w:rsidRPr="00FD1ABB" w:rsidRDefault="00AF4C85" w:rsidP="00352710">
      <w:pPr>
        <w:pStyle w:val="a5"/>
        <w:tabs>
          <w:tab w:val="left" w:pos="0"/>
        </w:tabs>
        <w:spacing w:after="0"/>
        <w:ind w:right="505"/>
        <w:jc w:val="both"/>
        <w:rPr>
          <w:rFonts w:ascii="Arial" w:hAnsi="Arial" w:cs="Arial"/>
          <w:b/>
          <w:sz w:val="24"/>
          <w:szCs w:val="24"/>
        </w:rPr>
      </w:pPr>
      <w:r w:rsidRPr="00FD1ABB">
        <w:rPr>
          <w:rFonts w:ascii="Arial" w:hAnsi="Arial" w:cs="Arial"/>
          <w:b/>
          <w:bCs/>
          <w:sz w:val="24"/>
          <w:szCs w:val="24"/>
        </w:rPr>
        <w:t>6 -</w:t>
      </w:r>
      <w:r w:rsidR="00352710" w:rsidRPr="00FD1A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1ABB">
        <w:rPr>
          <w:rFonts w:ascii="Arial" w:hAnsi="Arial" w:cs="Arial"/>
          <w:b/>
          <w:sz w:val="24"/>
          <w:szCs w:val="24"/>
        </w:rPr>
        <w:t>то</w:t>
      </w:r>
      <w:r w:rsidR="00C80FA1">
        <w:rPr>
          <w:rFonts w:ascii="Arial" w:hAnsi="Arial" w:cs="Arial"/>
          <w:b/>
          <w:sz w:val="24"/>
          <w:szCs w:val="24"/>
        </w:rPr>
        <w:t>ксичные и инфекционные вещества:</w:t>
      </w:r>
    </w:p>
    <w:p w:rsidR="00561912" w:rsidRPr="00FD1ABB" w:rsidRDefault="00561912" w:rsidP="00352710">
      <w:pPr>
        <w:pStyle w:val="a5"/>
        <w:tabs>
          <w:tab w:val="left" w:pos="0"/>
        </w:tabs>
        <w:spacing w:after="0"/>
        <w:ind w:right="505"/>
        <w:jc w:val="both"/>
        <w:rPr>
          <w:rFonts w:ascii="Arial" w:hAnsi="Arial" w:cs="Arial"/>
          <w:sz w:val="24"/>
          <w:szCs w:val="24"/>
        </w:rPr>
      </w:pPr>
      <w:r w:rsidRPr="00FD1ABB">
        <w:rPr>
          <w:rFonts w:ascii="Arial" w:hAnsi="Arial" w:cs="Arial"/>
          <w:sz w:val="24"/>
          <w:szCs w:val="24"/>
          <w:u w:val="single"/>
        </w:rPr>
        <w:t>Подкласс 6.1</w:t>
      </w:r>
      <w:r w:rsidRPr="00FD1ABB">
        <w:rPr>
          <w:rFonts w:ascii="Arial" w:hAnsi="Arial" w:cs="Arial"/>
          <w:sz w:val="24"/>
          <w:szCs w:val="24"/>
        </w:rPr>
        <w:t xml:space="preserve"> токсичные вещества</w:t>
      </w:r>
      <w:r w:rsidR="00C80FA1">
        <w:rPr>
          <w:rFonts w:ascii="Arial" w:hAnsi="Arial" w:cs="Arial"/>
          <w:sz w:val="24"/>
          <w:szCs w:val="24"/>
        </w:rPr>
        <w:t>;</w:t>
      </w:r>
    </w:p>
    <w:p w:rsidR="00561912" w:rsidRPr="00FD1ABB" w:rsidRDefault="00561912" w:rsidP="00352710">
      <w:pPr>
        <w:pStyle w:val="a5"/>
        <w:tabs>
          <w:tab w:val="left" w:pos="0"/>
        </w:tabs>
        <w:spacing w:after="0"/>
        <w:ind w:right="505"/>
        <w:jc w:val="both"/>
        <w:rPr>
          <w:rFonts w:ascii="Arial" w:hAnsi="Arial" w:cs="Arial"/>
          <w:sz w:val="24"/>
          <w:szCs w:val="24"/>
        </w:rPr>
      </w:pPr>
      <w:r w:rsidRPr="00FD1ABB">
        <w:rPr>
          <w:rFonts w:ascii="Arial" w:hAnsi="Arial" w:cs="Arial"/>
          <w:sz w:val="24"/>
          <w:szCs w:val="24"/>
          <w:u w:val="single"/>
        </w:rPr>
        <w:t>Подкласс 6.2</w:t>
      </w:r>
      <w:r w:rsidRPr="00FD1ABB">
        <w:rPr>
          <w:rFonts w:ascii="Arial" w:hAnsi="Arial" w:cs="Arial"/>
          <w:sz w:val="24"/>
          <w:szCs w:val="24"/>
        </w:rPr>
        <w:t xml:space="preserve"> инфекционные вещества</w:t>
      </w:r>
      <w:r w:rsidR="00C80FA1">
        <w:rPr>
          <w:rFonts w:ascii="Arial" w:hAnsi="Arial" w:cs="Arial"/>
          <w:sz w:val="24"/>
          <w:szCs w:val="24"/>
        </w:rPr>
        <w:t>.</w:t>
      </w:r>
    </w:p>
    <w:p w:rsidR="00AF4C85" w:rsidRPr="00FD1ABB" w:rsidRDefault="00AF4C85" w:rsidP="00352710">
      <w:pPr>
        <w:pStyle w:val="a5"/>
        <w:tabs>
          <w:tab w:val="left" w:pos="0"/>
          <w:tab w:val="left" w:pos="101"/>
        </w:tabs>
        <w:spacing w:after="0"/>
        <w:ind w:right="505"/>
        <w:jc w:val="both"/>
        <w:rPr>
          <w:rFonts w:ascii="Arial" w:hAnsi="Arial" w:cs="Arial"/>
          <w:b/>
          <w:sz w:val="24"/>
          <w:szCs w:val="24"/>
        </w:rPr>
      </w:pPr>
      <w:r w:rsidRPr="00FD1ABB">
        <w:rPr>
          <w:rFonts w:ascii="Arial" w:hAnsi="Arial" w:cs="Arial"/>
          <w:b/>
          <w:bCs/>
          <w:sz w:val="24"/>
          <w:szCs w:val="24"/>
        </w:rPr>
        <w:t xml:space="preserve">8 - </w:t>
      </w:r>
      <w:r w:rsidR="00C80FA1">
        <w:rPr>
          <w:rFonts w:ascii="Arial" w:hAnsi="Arial" w:cs="Arial"/>
          <w:b/>
          <w:sz w:val="24"/>
          <w:szCs w:val="24"/>
        </w:rPr>
        <w:t>коррозионные и едкие вещества.</w:t>
      </w:r>
    </w:p>
    <w:p w:rsidR="00AF4C85" w:rsidRPr="00FD1ABB" w:rsidRDefault="00AF4C85" w:rsidP="00352710">
      <w:pPr>
        <w:pStyle w:val="a5"/>
        <w:tabs>
          <w:tab w:val="left" w:pos="0"/>
        </w:tabs>
        <w:spacing w:after="0"/>
        <w:ind w:right="505"/>
        <w:jc w:val="both"/>
        <w:rPr>
          <w:rFonts w:ascii="Arial" w:hAnsi="Arial" w:cs="Arial"/>
          <w:b/>
          <w:sz w:val="24"/>
          <w:szCs w:val="24"/>
        </w:rPr>
      </w:pPr>
      <w:r w:rsidRPr="00FD1ABB">
        <w:rPr>
          <w:rFonts w:ascii="Arial" w:hAnsi="Arial" w:cs="Arial"/>
          <w:b/>
          <w:bCs/>
          <w:sz w:val="24"/>
          <w:szCs w:val="24"/>
        </w:rPr>
        <w:t>9 -</w:t>
      </w:r>
      <w:r w:rsidR="00352710" w:rsidRPr="00FD1A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1ABB">
        <w:rPr>
          <w:rFonts w:ascii="Arial" w:hAnsi="Arial" w:cs="Arial"/>
          <w:b/>
          <w:sz w:val="24"/>
          <w:szCs w:val="24"/>
        </w:rPr>
        <w:t>прочие опасные вещества и изделия.</w:t>
      </w:r>
    </w:p>
    <w:p w:rsidR="000F0473" w:rsidRPr="00FD1ABB" w:rsidRDefault="000F0473" w:rsidP="00352710">
      <w:pPr>
        <w:pStyle w:val="a5"/>
        <w:tabs>
          <w:tab w:val="left" w:pos="0"/>
        </w:tabs>
        <w:spacing w:after="0"/>
        <w:ind w:right="505"/>
        <w:jc w:val="both"/>
        <w:rPr>
          <w:rFonts w:ascii="Arial" w:hAnsi="Arial" w:cs="Arial"/>
          <w:b/>
          <w:sz w:val="24"/>
          <w:szCs w:val="24"/>
        </w:rPr>
      </w:pPr>
    </w:p>
    <w:p w:rsidR="00491B68" w:rsidRPr="00FD1ABB" w:rsidRDefault="006631D6" w:rsidP="00491B68">
      <w:pPr>
        <w:pStyle w:val="11"/>
        <w:tabs>
          <w:tab w:val="left" w:pos="0"/>
        </w:tabs>
        <w:spacing w:after="0"/>
        <w:ind w:right="505"/>
        <w:jc w:val="both"/>
        <w:rPr>
          <w:rFonts w:ascii="Arial" w:hAnsi="Arial" w:cs="Arial"/>
          <w:sz w:val="24"/>
          <w:szCs w:val="24"/>
        </w:rPr>
      </w:pPr>
      <w:r w:rsidRPr="00FD1ABB">
        <w:rPr>
          <w:rFonts w:ascii="Arial" w:hAnsi="Arial" w:cs="Arial"/>
          <w:sz w:val="24"/>
          <w:szCs w:val="24"/>
        </w:rPr>
        <w:t xml:space="preserve">       </w:t>
      </w:r>
      <w:r w:rsidR="000F0473" w:rsidRPr="00FD1ABB">
        <w:rPr>
          <w:rFonts w:ascii="Arial" w:hAnsi="Arial" w:cs="Arial"/>
          <w:sz w:val="24"/>
          <w:szCs w:val="24"/>
        </w:rPr>
        <w:t>Перевалка опасного груза возможна только в</w:t>
      </w:r>
      <w:r w:rsidRPr="00FD1ABB">
        <w:rPr>
          <w:rFonts w:ascii="Arial" w:hAnsi="Arial" w:cs="Arial"/>
          <w:sz w:val="24"/>
          <w:szCs w:val="24"/>
        </w:rPr>
        <w:t xml:space="preserve"> универсальных</w:t>
      </w:r>
      <w:r w:rsidR="00491B68">
        <w:rPr>
          <w:rFonts w:ascii="Arial" w:hAnsi="Arial" w:cs="Arial"/>
          <w:sz w:val="24"/>
          <w:szCs w:val="24"/>
        </w:rPr>
        <w:t xml:space="preserve"> технически исправных </w:t>
      </w:r>
      <w:r w:rsidR="000F0473" w:rsidRPr="00FD1ABB">
        <w:rPr>
          <w:rFonts w:ascii="Arial" w:hAnsi="Arial" w:cs="Arial"/>
          <w:sz w:val="24"/>
          <w:szCs w:val="24"/>
        </w:rPr>
        <w:t>контейнерах</w:t>
      </w:r>
      <w:r w:rsidR="00491B68">
        <w:rPr>
          <w:rFonts w:ascii="Arial" w:hAnsi="Arial" w:cs="Arial"/>
          <w:sz w:val="24"/>
          <w:szCs w:val="24"/>
        </w:rPr>
        <w:t xml:space="preserve">. </w:t>
      </w:r>
      <w:bookmarkStart w:id="6" w:name="bookmark26"/>
      <w:bookmarkEnd w:id="6"/>
      <w:r w:rsidR="00491B68">
        <w:rPr>
          <w:rFonts w:ascii="Arial" w:hAnsi="Arial" w:cs="Arial"/>
          <w:sz w:val="24"/>
          <w:szCs w:val="24"/>
        </w:rPr>
        <w:t xml:space="preserve">На контейнер должны быть нанесены </w:t>
      </w:r>
      <w:r w:rsidR="00362205">
        <w:rPr>
          <w:rFonts w:ascii="Arial" w:hAnsi="Arial" w:cs="Arial"/>
          <w:sz w:val="24"/>
          <w:szCs w:val="24"/>
        </w:rPr>
        <w:t xml:space="preserve">знаки </w:t>
      </w:r>
      <w:proofErr w:type="gramStart"/>
      <w:r w:rsidR="00362205">
        <w:rPr>
          <w:rFonts w:ascii="Arial" w:hAnsi="Arial" w:cs="Arial"/>
          <w:sz w:val="24"/>
          <w:szCs w:val="24"/>
        </w:rPr>
        <w:t>опасности,  соответствующие</w:t>
      </w:r>
      <w:proofErr w:type="gramEnd"/>
      <w:r w:rsidR="00362205">
        <w:rPr>
          <w:rFonts w:ascii="Arial" w:hAnsi="Arial" w:cs="Arial"/>
          <w:sz w:val="24"/>
          <w:szCs w:val="24"/>
        </w:rPr>
        <w:t xml:space="preserve"> наименованию гру</w:t>
      </w:r>
      <w:r w:rsidR="00491B68" w:rsidRPr="00FD1ABB">
        <w:rPr>
          <w:rFonts w:ascii="Arial" w:hAnsi="Arial" w:cs="Arial"/>
          <w:sz w:val="24"/>
          <w:szCs w:val="24"/>
        </w:rPr>
        <w:t>за, номер ООН и классификационный шифр</w:t>
      </w:r>
      <w:r w:rsidR="00362205">
        <w:rPr>
          <w:rFonts w:ascii="Arial" w:hAnsi="Arial" w:cs="Arial"/>
          <w:sz w:val="24"/>
          <w:szCs w:val="24"/>
        </w:rPr>
        <w:t xml:space="preserve"> (при наличии)</w:t>
      </w:r>
      <w:r w:rsidR="00491B68" w:rsidRPr="00FD1ABB">
        <w:rPr>
          <w:rFonts w:ascii="Arial" w:hAnsi="Arial" w:cs="Arial"/>
          <w:sz w:val="24"/>
          <w:szCs w:val="24"/>
        </w:rPr>
        <w:t>. Маркировка контейнера проводится силами и средствами клиента</w:t>
      </w:r>
      <w:r w:rsidR="00362205">
        <w:rPr>
          <w:rFonts w:ascii="Arial" w:hAnsi="Arial" w:cs="Arial"/>
          <w:sz w:val="24"/>
          <w:szCs w:val="24"/>
        </w:rPr>
        <w:t>, если иное не согласовано с Терминалом.</w:t>
      </w:r>
    </w:p>
    <w:p w:rsidR="00491B68" w:rsidRPr="00FD1ABB" w:rsidRDefault="00362205" w:rsidP="00362205">
      <w:pPr>
        <w:pStyle w:val="11"/>
        <w:tabs>
          <w:tab w:val="left" w:pos="567"/>
        </w:tabs>
        <w:spacing w:after="0"/>
        <w:ind w:right="50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491B68" w:rsidRPr="00FD1ABB">
        <w:rPr>
          <w:rFonts w:ascii="Arial" w:hAnsi="Arial" w:cs="Arial"/>
          <w:color w:val="000000" w:themeColor="text1"/>
          <w:sz w:val="24"/>
          <w:szCs w:val="24"/>
        </w:rPr>
        <w:t>Маркировк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у </w:t>
      </w:r>
      <w:r w:rsidR="00491B68" w:rsidRPr="00FD1ABB">
        <w:rPr>
          <w:rFonts w:ascii="Arial" w:hAnsi="Arial" w:cs="Arial"/>
          <w:color w:val="000000" w:themeColor="text1"/>
          <w:sz w:val="24"/>
          <w:szCs w:val="24"/>
        </w:rPr>
        <w:t>тары и упаковки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91B68" w:rsidRPr="00FD1ABB">
        <w:rPr>
          <w:rFonts w:ascii="Arial" w:hAnsi="Arial" w:cs="Arial"/>
          <w:color w:val="000000" w:themeColor="text1"/>
          <w:sz w:val="24"/>
          <w:szCs w:val="24"/>
        </w:rPr>
        <w:t>клиент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обеспечивает самостоятельно, после получения разрешения от контролирующего органа. С </w:t>
      </w:r>
      <w:r w:rsidR="00491B68" w:rsidRPr="00FD1ABB">
        <w:rPr>
          <w:rFonts w:ascii="Arial" w:hAnsi="Arial" w:cs="Arial"/>
          <w:color w:val="000000" w:themeColor="text1"/>
          <w:sz w:val="24"/>
          <w:szCs w:val="24"/>
        </w:rPr>
        <w:t xml:space="preserve">контролирующими государственными структурами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Клиент контактирует самостоятельно. </w:t>
      </w:r>
      <w:r w:rsidR="00491B68" w:rsidRPr="00FD1A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91B68" w:rsidRDefault="00362205" w:rsidP="00491B68">
      <w:pPr>
        <w:pStyle w:val="11"/>
        <w:tabs>
          <w:tab w:val="left" w:pos="0"/>
        </w:tabs>
        <w:spacing w:after="0"/>
        <w:ind w:right="505"/>
        <w:jc w:val="both"/>
        <w:rPr>
          <w:rFonts w:ascii="Arial" w:hAnsi="Arial" w:cs="Arial"/>
          <w:sz w:val="24"/>
          <w:szCs w:val="24"/>
        </w:rPr>
      </w:pPr>
      <w:bookmarkStart w:id="7" w:name="bookmark27"/>
      <w:bookmarkEnd w:id="7"/>
      <w:r>
        <w:rPr>
          <w:rFonts w:ascii="Arial" w:hAnsi="Arial" w:cs="Arial"/>
          <w:sz w:val="24"/>
          <w:szCs w:val="24"/>
        </w:rPr>
        <w:t xml:space="preserve">    </w:t>
      </w:r>
      <w:r w:rsidR="00491B68">
        <w:rPr>
          <w:rFonts w:ascii="Arial" w:hAnsi="Arial" w:cs="Arial"/>
          <w:sz w:val="24"/>
          <w:szCs w:val="24"/>
        </w:rPr>
        <w:t xml:space="preserve">Терминал не переваливает </w:t>
      </w:r>
      <w:r w:rsidR="00491B68" w:rsidRPr="00FD1ABB">
        <w:rPr>
          <w:rFonts w:ascii="Arial" w:hAnsi="Arial" w:cs="Arial"/>
          <w:sz w:val="24"/>
          <w:szCs w:val="24"/>
        </w:rPr>
        <w:t>тарно-штучны</w:t>
      </w:r>
      <w:r w:rsidR="00491B68">
        <w:rPr>
          <w:rFonts w:ascii="Arial" w:hAnsi="Arial" w:cs="Arial"/>
          <w:sz w:val="24"/>
          <w:szCs w:val="24"/>
        </w:rPr>
        <w:t>е опасные грузы в любой упаковке</w:t>
      </w:r>
      <w:r w:rsidR="00491B68" w:rsidRPr="00FD1ABB">
        <w:rPr>
          <w:rFonts w:ascii="Arial" w:hAnsi="Arial" w:cs="Arial"/>
          <w:sz w:val="24"/>
          <w:szCs w:val="24"/>
        </w:rPr>
        <w:t>.</w:t>
      </w:r>
    </w:p>
    <w:p w:rsidR="00491B68" w:rsidRPr="00FD1ABB" w:rsidRDefault="00491B68" w:rsidP="00491B68">
      <w:pPr>
        <w:pStyle w:val="11"/>
        <w:pBdr>
          <w:bottom w:val="single" w:sz="4" w:space="0" w:color="auto"/>
        </w:pBdr>
        <w:tabs>
          <w:tab w:val="left" w:pos="0"/>
          <w:tab w:val="left" w:pos="236"/>
          <w:tab w:val="left" w:pos="567"/>
        </w:tabs>
        <w:spacing w:after="0"/>
        <w:ind w:right="505"/>
        <w:jc w:val="both"/>
        <w:rPr>
          <w:rFonts w:ascii="Arial" w:hAnsi="Arial" w:cs="Arial"/>
          <w:sz w:val="24"/>
          <w:szCs w:val="24"/>
        </w:rPr>
      </w:pPr>
    </w:p>
    <w:p w:rsidR="00491B68" w:rsidRPr="00FD1ABB" w:rsidRDefault="00491B68" w:rsidP="000F0473">
      <w:pPr>
        <w:pStyle w:val="11"/>
        <w:tabs>
          <w:tab w:val="left" w:pos="0"/>
        </w:tabs>
        <w:spacing w:after="0"/>
        <w:ind w:right="505"/>
        <w:jc w:val="both"/>
        <w:rPr>
          <w:rFonts w:ascii="Arial" w:hAnsi="Arial" w:cs="Arial"/>
          <w:sz w:val="24"/>
          <w:szCs w:val="24"/>
        </w:rPr>
      </w:pPr>
    </w:p>
    <w:p w:rsidR="000F0473" w:rsidRPr="00FD1ABB" w:rsidRDefault="000F0473" w:rsidP="000F0473">
      <w:pPr>
        <w:pStyle w:val="11"/>
        <w:pBdr>
          <w:bottom w:val="single" w:sz="4" w:space="0" w:color="auto"/>
        </w:pBdr>
        <w:tabs>
          <w:tab w:val="left" w:pos="0"/>
        </w:tabs>
        <w:spacing w:after="0"/>
        <w:ind w:right="505"/>
        <w:jc w:val="both"/>
        <w:rPr>
          <w:rFonts w:ascii="Arial" w:hAnsi="Arial" w:cs="Arial"/>
          <w:sz w:val="24"/>
          <w:szCs w:val="24"/>
        </w:rPr>
      </w:pPr>
    </w:p>
    <w:p w:rsidR="000F0473" w:rsidRPr="00FD1ABB" w:rsidRDefault="006631D6" w:rsidP="000F0473">
      <w:pPr>
        <w:pStyle w:val="11"/>
        <w:pBdr>
          <w:bottom w:val="single" w:sz="4" w:space="0" w:color="auto"/>
        </w:pBdr>
        <w:tabs>
          <w:tab w:val="left" w:pos="0"/>
        </w:tabs>
        <w:spacing w:after="0"/>
        <w:ind w:right="505"/>
        <w:jc w:val="both"/>
        <w:rPr>
          <w:rFonts w:ascii="Arial" w:hAnsi="Arial" w:cs="Arial"/>
          <w:sz w:val="24"/>
          <w:szCs w:val="24"/>
        </w:rPr>
      </w:pPr>
      <w:r w:rsidRPr="00FD1ABB">
        <w:rPr>
          <w:rFonts w:ascii="Arial" w:hAnsi="Arial" w:cs="Arial"/>
          <w:sz w:val="24"/>
          <w:szCs w:val="24"/>
        </w:rPr>
        <w:t xml:space="preserve">       </w:t>
      </w:r>
      <w:r w:rsidR="000F0473" w:rsidRPr="00FD1ABB">
        <w:rPr>
          <w:rFonts w:ascii="Arial" w:hAnsi="Arial" w:cs="Arial"/>
          <w:sz w:val="24"/>
          <w:szCs w:val="24"/>
        </w:rPr>
        <w:t xml:space="preserve">Порожние контейнеры, не очищенные </w:t>
      </w:r>
      <w:proofErr w:type="gramStart"/>
      <w:r w:rsidR="00C80FA1">
        <w:rPr>
          <w:rFonts w:ascii="Arial" w:hAnsi="Arial" w:cs="Arial"/>
          <w:sz w:val="24"/>
          <w:szCs w:val="24"/>
        </w:rPr>
        <w:t xml:space="preserve">от </w:t>
      </w:r>
      <w:r w:rsidR="000F0473" w:rsidRPr="00FD1ABB">
        <w:rPr>
          <w:rFonts w:ascii="Arial" w:hAnsi="Arial" w:cs="Arial"/>
          <w:sz w:val="24"/>
          <w:szCs w:val="24"/>
        </w:rPr>
        <w:t xml:space="preserve"> остатков</w:t>
      </w:r>
      <w:proofErr w:type="gramEnd"/>
      <w:r w:rsidR="000F0473" w:rsidRPr="00FD1ABB">
        <w:rPr>
          <w:rFonts w:ascii="Arial" w:hAnsi="Arial" w:cs="Arial"/>
          <w:sz w:val="24"/>
          <w:szCs w:val="24"/>
        </w:rPr>
        <w:t xml:space="preserve"> опасного груза, допускаются к перевалке и технологическому накоплению</w:t>
      </w:r>
      <w:r w:rsidRPr="00FD1ABB">
        <w:rPr>
          <w:rFonts w:ascii="Arial" w:hAnsi="Arial" w:cs="Arial"/>
          <w:sz w:val="24"/>
          <w:szCs w:val="24"/>
        </w:rPr>
        <w:t xml:space="preserve"> на складе</w:t>
      </w:r>
      <w:r w:rsidR="000F0473" w:rsidRPr="00FD1ABB">
        <w:rPr>
          <w:rFonts w:ascii="Arial" w:hAnsi="Arial" w:cs="Arial"/>
          <w:sz w:val="24"/>
          <w:szCs w:val="24"/>
        </w:rPr>
        <w:t xml:space="preserve"> с письменного разрешения АО «Терминал Астафьева», в исправном состоянии и на условиях последнего перевозящегося в них опасного груза. Контейнеры должны иметь маркировку, характеризующую транспортную опасность груза.</w:t>
      </w:r>
      <w:r w:rsidR="00684E8C" w:rsidRPr="00FD1ABB">
        <w:rPr>
          <w:rFonts w:ascii="Arial" w:hAnsi="Arial" w:cs="Arial"/>
          <w:sz w:val="24"/>
          <w:szCs w:val="24"/>
        </w:rPr>
        <w:t xml:space="preserve"> </w:t>
      </w:r>
    </w:p>
    <w:p w:rsidR="003E66E6" w:rsidRPr="00FD1ABB" w:rsidRDefault="003E66E6" w:rsidP="00586BA8">
      <w:pPr>
        <w:pStyle w:val="11"/>
        <w:pBdr>
          <w:bottom w:val="single" w:sz="4" w:space="0" w:color="auto"/>
        </w:pBdr>
        <w:tabs>
          <w:tab w:val="left" w:pos="0"/>
        </w:tabs>
        <w:spacing w:after="0"/>
        <w:ind w:right="505"/>
        <w:jc w:val="both"/>
        <w:rPr>
          <w:rFonts w:ascii="Arial" w:hAnsi="Arial" w:cs="Arial"/>
          <w:sz w:val="24"/>
          <w:szCs w:val="24"/>
        </w:rPr>
      </w:pPr>
    </w:p>
    <w:p w:rsidR="007F155A" w:rsidRPr="00FD1ABB" w:rsidRDefault="007F155A" w:rsidP="00586BA8">
      <w:pPr>
        <w:pStyle w:val="11"/>
        <w:pBdr>
          <w:bottom w:val="single" w:sz="4" w:space="0" w:color="auto"/>
        </w:pBdr>
        <w:tabs>
          <w:tab w:val="left" w:pos="0"/>
        </w:tabs>
        <w:spacing w:after="0"/>
        <w:ind w:right="505"/>
        <w:jc w:val="both"/>
        <w:rPr>
          <w:rFonts w:ascii="Arial" w:eastAsia="Verdana" w:hAnsi="Arial" w:cs="Arial"/>
          <w:color w:val="auto"/>
          <w:sz w:val="24"/>
          <w:szCs w:val="24"/>
        </w:rPr>
      </w:pPr>
    </w:p>
    <w:p w:rsidR="00D17241" w:rsidRPr="00FD1ABB" w:rsidRDefault="00D17241" w:rsidP="00684E8C">
      <w:pPr>
        <w:pStyle w:val="10"/>
        <w:keepNext/>
        <w:keepLines/>
        <w:tabs>
          <w:tab w:val="left" w:pos="0"/>
          <w:tab w:val="left" w:pos="3365"/>
        </w:tabs>
        <w:spacing w:after="0"/>
        <w:ind w:right="505"/>
        <w:jc w:val="center"/>
        <w:rPr>
          <w:rFonts w:ascii="Arial" w:hAnsi="Arial" w:cs="Arial"/>
          <w:sz w:val="24"/>
          <w:szCs w:val="24"/>
        </w:rPr>
      </w:pPr>
      <w:bookmarkStart w:id="8" w:name="bookmark10"/>
      <w:bookmarkEnd w:id="3"/>
      <w:bookmarkEnd w:id="4"/>
      <w:bookmarkEnd w:id="5"/>
    </w:p>
    <w:p w:rsidR="00184E35" w:rsidRPr="00D23EBC" w:rsidRDefault="00184E35" w:rsidP="00B868DA">
      <w:pPr>
        <w:pStyle w:val="10"/>
        <w:keepNext/>
        <w:keepLines/>
        <w:tabs>
          <w:tab w:val="left" w:pos="0"/>
        </w:tabs>
        <w:spacing w:after="0"/>
        <w:ind w:right="79" w:hanging="284"/>
        <w:rPr>
          <w:rFonts w:ascii="Arial" w:hAnsi="Arial" w:cs="Arial"/>
          <w:smallCaps/>
          <w:sz w:val="24"/>
          <w:szCs w:val="24"/>
        </w:rPr>
      </w:pPr>
      <w:bookmarkStart w:id="9" w:name="bookmark18"/>
      <w:bookmarkStart w:id="10" w:name="bookmark19"/>
      <w:bookmarkStart w:id="11" w:name="bookmark20"/>
      <w:r w:rsidRPr="00D23EBC">
        <w:rPr>
          <w:rFonts w:ascii="Arial" w:hAnsi="Arial" w:cs="Arial"/>
          <w:bCs w:val="0"/>
          <w:smallCaps/>
          <w:sz w:val="24"/>
          <w:szCs w:val="24"/>
        </w:rPr>
        <w:t>П</w:t>
      </w:r>
      <w:r w:rsidR="00B868DA">
        <w:rPr>
          <w:rFonts w:ascii="Arial" w:hAnsi="Arial" w:cs="Arial"/>
          <w:bCs w:val="0"/>
          <w:smallCaps/>
          <w:sz w:val="24"/>
          <w:szCs w:val="24"/>
        </w:rPr>
        <w:t xml:space="preserve">ОРЯДОК ЗАВОЗА ОПАСНОГО ГРУЗА НА </w:t>
      </w:r>
      <w:r w:rsidRPr="00D23EBC">
        <w:rPr>
          <w:rFonts w:ascii="Arial" w:hAnsi="Arial" w:cs="Arial"/>
          <w:bCs w:val="0"/>
          <w:smallCaps/>
          <w:sz w:val="24"/>
          <w:szCs w:val="24"/>
        </w:rPr>
        <w:t>АО</w:t>
      </w:r>
      <w:r w:rsidRPr="00D23EBC">
        <w:rPr>
          <w:rFonts w:ascii="Arial" w:hAnsi="Arial" w:cs="Arial"/>
          <w:smallCaps/>
          <w:sz w:val="24"/>
          <w:szCs w:val="24"/>
        </w:rPr>
        <w:t xml:space="preserve"> «Т</w:t>
      </w:r>
      <w:r w:rsidR="00B868DA">
        <w:rPr>
          <w:rFonts w:ascii="Arial" w:hAnsi="Arial" w:cs="Arial"/>
          <w:smallCaps/>
          <w:sz w:val="24"/>
          <w:szCs w:val="24"/>
        </w:rPr>
        <w:t>ЕРМИНАЛ АСТАФЬЕВА</w:t>
      </w:r>
      <w:bookmarkEnd w:id="9"/>
      <w:bookmarkEnd w:id="10"/>
      <w:bookmarkEnd w:id="11"/>
      <w:r w:rsidRPr="00D23EBC">
        <w:rPr>
          <w:rFonts w:ascii="Arial" w:hAnsi="Arial" w:cs="Arial"/>
          <w:smallCaps/>
          <w:sz w:val="24"/>
          <w:szCs w:val="24"/>
        </w:rPr>
        <w:t>»</w:t>
      </w:r>
    </w:p>
    <w:p w:rsidR="00184E35" w:rsidRPr="00FD1ABB" w:rsidRDefault="00184E35" w:rsidP="00184E35">
      <w:pPr>
        <w:pStyle w:val="10"/>
        <w:keepNext/>
        <w:keepLines/>
        <w:tabs>
          <w:tab w:val="left" w:pos="0"/>
        </w:tabs>
        <w:spacing w:after="0"/>
        <w:ind w:right="79" w:hanging="284"/>
        <w:jc w:val="center"/>
        <w:rPr>
          <w:rFonts w:ascii="Arial" w:hAnsi="Arial" w:cs="Arial"/>
          <w:caps/>
          <w:sz w:val="24"/>
          <w:szCs w:val="24"/>
        </w:rPr>
      </w:pPr>
    </w:p>
    <w:p w:rsidR="007F155A" w:rsidRPr="00FD1ABB" w:rsidRDefault="007F155A" w:rsidP="007F155A">
      <w:pPr>
        <w:spacing w:before="160"/>
        <w:jc w:val="both"/>
        <w:rPr>
          <w:rFonts w:ascii="Arial" w:eastAsia="Verdana" w:hAnsi="Arial" w:cs="Arial"/>
          <w:color w:val="auto"/>
        </w:rPr>
      </w:pPr>
      <w:r w:rsidRPr="00FD1ABB">
        <w:rPr>
          <w:rFonts w:ascii="Arial" w:eastAsia="Verdana" w:hAnsi="Arial" w:cs="Arial"/>
          <w:color w:val="auto"/>
        </w:rPr>
        <w:t xml:space="preserve">         На этапе предварительного согласования приема опасного груза к перевалке клиент предоставляет:</w:t>
      </w:r>
    </w:p>
    <w:p w:rsidR="007F155A" w:rsidRPr="00FD1ABB" w:rsidRDefault="007F155A" w:rsidP="007F155A">
      <w:pPr>
        <w:spacing w:before="160"/>
        <w:jc w:val="both"/>
        <w:rPr>
          <w:rFonts w:ascii="Arial" w:eastAsia="Verdana" w:hAnsi="Arial" w:cs="Arial"/>
          <w:color w:val="auto"/>
        </w:rPr>
      </w:pPr>
      <w:r w:rsidRPr="00FD1ABB">
        <w:rPr>
          <w:rFonts w:ascii="Arial" w:eastAsia="Verdana" w:hAnsi="Arial" w:cs="Arial"/>
          <w:color w:val="auto"/>
        </w:rPr>
        <w:t xml:space="preserve">- паспорт безопасности химической продукции </w:t>
      </w:r>
      <w:r w:rsidR="00C80FA1" w:rsidRPr="00C80FA1">
        <w:rPr>
          <w:rFonts w:ascii="Arial" w:eastAsia="Verdana" w:hAnsi="Arial" w:cs="Arial"/>
          <w:b/>
          <w:color w:val="FF0000"/>
        </w:rPr>
        <w:t>*</w:t>
      </w:r>
      <w:r w:rsidRPr="00C80FA1">
        <w:rPr>
          <w:rFonts w:ascii="Arial" w:eastAsia="Verdana" w:hAnsi="Arial" w:cs="Arial"/>
          <w:b/>
          <w:color w:val="auto"/>
        </w:rPr>
        <w:t>MSDS</w:t>
      </w:r>
      <w:r w:rsidRPr="00FD1ABB">
        <w:rPr>
          <w:rFonts w:ascii="Arial" w:eastAsia="Verdana" w:hAnsi="Arial" w:cs="Arial"/>
          <w:color w:val="auto"/>
        </w:rPr>
        <w:t xml:space="preserve"> </w:t>
      </w:r>
      <w:r w:rsidRPr="000864A8">
        <w:rPr>
          <w:rFonts w:ascii="Arial" w:eastAsia="Verdana" w:hAnsi="Arial" w:cs="Arial"/>
          <w:b/>
          <w:color w:val="auto"/>
        </w:rPr>
        <w:t>на русском языке</w:t>
      </w:r>
      <w:r w:rsidRPr="00FD1ABB">
        <w:rPr>
          <w:rFonts w:ascii="Arial" w:eastAsia="Verdana" w:hAnsi="Arial" w:cs="Arial"/>
          <w:color w:val="auto"/>
        </w:rPr>
        <w:t>;</w:t>
      </w:r>
    </w:p>
    <w:p w:rsidR="007F155A" w:rsidRPr="00FD1ABB" w:rsidRDefault="007F155A" w:rsidP="007F155A">
      <w:pPr>
        <w:spacing w:before="160"/>
        <w:jc w:val="both"/>
        <w:rPr>
          <w:rFonts w:ascii="Arial" w:eastAsia="Verdana" w:hAnsi="Arial" w:cs="Arial"/>
          <w:color w:val="auto"/>
        </w:rPr>
      </w:pPr>
      <w:r w:rsidRPr="00FD1ABB">
        <w:rPr>
          <w:rFonts w:ascii="Arial" w:eastAsia="Verdana" w:hAnsi="Arial" w:cs="Arial"/>
          <w:color w:val="auto"/>
        </w:rPr>
        <w:lastRenderedPageBreak/>
        <w:t>- информацию о таре и упаковке груза, расфасовке сыпучих грузов;</w:t>
      </w:r>
    </w:p>
    <w:p w:rsidR="007F155A" w:rsidRDefault="007F155A" w:rsidP="007F155A">
      <w:pPr>
        <w:spacing w:before="160"/>
        <w:jc w:val="both"/>
        <w:rPr>
          <w:rFonts w:ascii="Arial" w:eastAsia="Verdana" w:hAnsi="Arial" w:cs="Arial"/>
          <w:color w:val="auto"/>
        </w:rPr>
      </w:pPr>
      <w:r w:rsidRPr="00FD1ABB">
        <w:rPr>
          <w:rFonts w:ascii="Arial" w:eastAsia="Verdana" w:hAnsi="Arial" w:cs="Arial"/>
          <w:color w:val="auto"/>
        </w:rPr>
        <w:t xml:space="preserve">- количество </w:t>
      </w:r>
      <w:r w:rsidR="000864A8">
        <w:rPr>
          <w:rFonts w:ascii="Arial" w:eastAsia="Verdana" w:hAnsi="Arial" w:cs="Arial"/>
          <w:color w:val="auto"/>
        </w:rPr>
        <w:t xml:space="preserve">и тип/размер </w:t>
      </w:r>
      <w:r w:rsidRPr="00FD1ABB">
        <w:rPr>
          <w:rFonts w:ascii="Arial" w:eastAsia="Verdana" w:hAnsi="Arial" w:cs="Arial"/>
          <w:color w:val="auto"/>
        </w:rPr>
        <w:t>контейнеров;</w:t>
      </w:r>
    </w:p>
    <w:p w:rsidR="000864A8" w:rsidRPr="00C80FA1" w:rsidRDefault="00C80FA1" w:rsidP="00C80FA1">
      <w:pPr>
        <w:spacing w:before="160"/>
        <w:jc w:val="both"/>
        <w:rPr>
          <w:rFonts w:ascii="Arial" w:eastAsia="Verdana" w:hAnsi="Arial" w:cs="Arial"/>
          <w:color w:val="auto"/>
        </w:rPr>
      </w:pPr>
      <w:r>
        <w:rPr>
          <w:rFonts w:ascii="Arial" w:eastAsia="Verdana" w:hAnsi="Arial" w:cs="Arial"/>
          <w:color w:val="auto"/>
        </w:rPr>
        <w:t xml:space="preserve">- фотографии груза в контейнере 8 ракурсов. </w:t>
      </w:r>
      <w:r w:rsidRPr="00C80FA1">
        <w:rPr>
          <w:rFonts w:ascii="Arial" w:hAnsi="Arial" w:cs="Arial"/>
          <w:color w:val="FF0000"/>
        </w:rPr>
        <w:t>*</w:t>
      </w:r>
      <w:r w:rsidR="000864A8" w:rsidRPr="00C80FA1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При наличии </w:t>
      </w:r>
      <w:r w:rsidRPr="00C80FA1">
        <w:rPr>
          <w:rFonts w:ascii="Arial" w:hAnsi="Arial" w:cs="Arial"/>
          <w:b/>
        </w:rPr>
        <w:t>фотоматериала</w:t>
      </w:r>
      <w:r w:rsidR="000864A8" w:rsidRPr="000864A8">
        <w:rPr>
          <w:rFonts w:ascii="Arial" w:hAnsi="Arial" w:cs="Arial"/>
        </w:rPr>
        <w:t xml:space="preserve"> по размещению и креплению опасного груза в контейнере, контейнер прини</w:t>
      </w:r>
      <w:r>
        <w:rPr>
          <w:rFonts w:ascii="Arial" w:hAnsi="Arial" w:cs="Arial"/>
        </w:rPr>
        <w:t>мается к перевозке без вскрытия</w:t>
      </w:r>
      <w:r w:rsidR="000864A8" w:rsidRPr="000864A8">
        <w:rPr>
          <w:rFonts w:ascii="Arial" w:hAnsi="Arial" w:cs="Arial"/>
        </w:rPr>
        <w:t>:</w:t>
      </w:r>
    </w:p>
    <w:p w:rsidR="000864A8" w:rsidRPr="000864A8" w:rsidRDefault="000864A8" w:rsidP="000864A8">
      <w:pPr>
        <w:ind w:firstLine="709"/>
        <w:jc w:val="both"/>
        <w:rPr>
          <w:rFonts w:ascii="Arial" w:hAnsi="Arial" w:cs="Arial"/>
        </w:rPr>
      </w:pPr>
      <w:r w:rsidRPr="000864A8">
        <w:rPr>
          <w:rFonts w:ascii="Arial" w:hAnsi="Arial" w:cs="Arial"/>
        </w:rPr>
        <w:t>1-</w:t>
      </w:r>
      <w:proofErr w:type="gramStart"/>
      <w:r w:rsidRPr="000864A8">
        <w:rPr>
          <w:rFonts w:ascii="Arial" w:hAnsi="Arial" w:cs="Arial"/>
        </w:rPr>
        <w:t>фотография  контейнера</w:t>
      </w:r>
      <w:proofErr w:type="gramEnd"/>
      <w:r w:rsidRPr="000864A8">
        <w:rPr>
          <w:rFonts w:ascii="Arial" w:hAnsi="Arial" w:cs="Arial"/>
        </w:rPr>
        <w:t xml:space="preserve"> в открытом состоянии порожнего контейнера;</w:t>
      </w:r>
    </w:p>
    <w:p w:rsidR="000864A8" w:rsidRPr="000864A8" w:rsidRDefault="000864A8" w:rsidP="000864A8">
      <w:pPr>
        <w:ind w:firstLine="709"/>
        <w:jc w:val="both"/>
        <w:rPr>
          <w:rFonts w:ascii="Arial" w:hAnsi="Arial" w:cs="Arial"/>
        </w:rPr>
      </w:pPr>
      <w:r w:rsidRPr="000864A8">
        <w:rPr>
          <w:rFonts w:ascii="Arial" w:hAnsi="Arial" w:cs="Arial"/>
        </w:rPr>
        <w:t>2-</w:t>
      </w:r>
      <w:proofErr w:type="gramStart"/>
      <w:r w:rsidRPr="000864A8">
        <w:rPr>
          <w:rFonts w:ascii="Arial" w:hAnsi="Arial" w:cs="Arial"/>
        </w:rPr>
        <w:t>фотография  наличия</w:t>
      </w:r>
      <w:proofErr w:type="gramEnd"/>
      <w:r w:rsidRPr="000864A8">
        <w:rPr>
          <w:rFonts w:ascii="Arial" w:hAnsi="Arial" w:cs="Arial"/>
        </w:rPr>
        <w:t xml:space="preserve"> торцевого щита или экрана;</w:t>
      </w:r>
    </w:p>
    <w:p w:rsidR="000864A8" w:rsidRPr="000864A8" w:rsidRDefault="000864A8" w:rsidP="000864A8">
      <w:pPr>
        <w:ind w:firstLine="709"/>
        <w:jc w:val="both"/>
        <w:rPr>
          <w:rFonts w:ascii="Arial" w:hAnsi="Arial" w:cs="Arial"/>
        </w:rPr>
      </w:pPr>
      <w:r w:rsidRPr="000864A8">
        <w:rPr>
          <w:rFonts w:ascii="Arial" w:hAnsi="Arial" w:cs="Arial"/>
        </w:rPr>
        <w:t>3-фотография с фиксацией загрузки каждого штабеля, (кол-во фотографий должно соответствовать количеству штабелей;</w:t>
      </w:r>
    </w:p>
    <w:p w:rsidR="000864A8" w:rsidRPr="000864A8" w:rsidRDefault="000864A8" w:rsidP="000864A8">
      <w:pPr>
        <w:ind w:firstLine="709"/>
        <w:jc w:val="both"/>
        <w:rPr>
          <w:rFonts w:ascii="Arial" w:hAnsi="Arial" w:cs="Arial"/>
        </w:rPr>
      </w:pPr>
      <w:r w:rsidRPr="000864A8">
        <w:rPr>
          <w:rFonts w:ascii="Arial" w:hAnsi="Arial" w:cs="Arial"/>
        </w:rPr>
        <w:t>4-фотография с распорными конструкциями (при их наличии);</w:t>
      </w:r>
    </w:p>
    <w:p w:rsidR="000864A8" w:rsidRPr="000864A8" w:rsidRDefault="000864A8" w:rsidP="000864A8">
      <w:pPr>
        <w:ind w:firstLine="709"/>
        <w:jc w:val="both"/>
        <w:rPr>
          <w:rFonts w:ascii="Arial" w:hAnsi="Arial" w:cs="Arial"/>
        </w:rPr>
      </w:pPr>
      <w:r w:rsidRPr="000864A8">
        <w:rPr>
          <w:rFonts w:ascii="Arial" w:hAnsi="Arial" w:cs="Arial"/>
        </w:rPr>
        <w:t>5-</w:t>
      </w:r>
      <w:proofErr w:type="gramStart"/>
      <w:r w:rsidRPr="000864A8">
        <w:rPr>
          <w:rFonts w:ascii="Arial" w:hAnsi="Arial" w:cs="Arial"/>
        </w:rPr>
        <w:t>фотография  с</w:t>
      </w:r>
      <w:proofErr w:type="gramEnd"/>
      <w:r w:rsidRPr="000864A8">
        <w:rPr>
          <w:rFonts w:ascii="Arial" w:hAnsi="Arial" w:cs="Arial"/>
        </w:rPr>
        <w:t xml:space="preserve"> заградительными щитами (при их наличии);</w:t>
      </w:r>
    </w:p>
    <w:p w:rsidR="000864A8" w:rsidRPr="000864A8" w:rsidRDefault="000864A8" w:rsidP="000864A8">
      <w:pPr>
        <w:ind w:firstLine="709"/>
        <w:jc w:val="both"/>
        <w:rPr>
          <w:rFonts w:ascii="Arial" w:hAnsi="Arial" w:cs="Arial"/>
        </w:rPr>
      </w:pPr>
      <w:r w:rsidRPr="000864A8">
        <w:rPr>
          <w:rFonts w:ascii="Arial" w:hAnsi="Arial" w:cs="Arial"/>
        </w:rPr>
        <w:t xml:space="preserve">6-фотография дверного щита или экрана; </w:t>
      </w:r>
    </w:p>
    <w:p w:rsidR="000864A8" w:rsidRPr="000864A8" w:rsidRDefault="000864A8" w:rsidP="000864A8">
      <w:pPr>
        <w:ind w:firstLine="709"/>
        <w:jc w:val="both"/>
        <w:rPr>
          <w:rFonts w:ascii="Arial" w:hAnsi="Arial" w:cs="Arial"/>
        </w:rPr>
      </w:pPr>
      <w:r w:rsidRPr="000864A8">
        <w:rPr>
          <w:rFonts w:ascii="Arial" w:hAnsi="Arial" w:cs="Arial"/>
        </w:rPr>
        <w:t>7-фотография дверного щита или экрана с закрытой правой рабочей двери;</w:t>
      </w:r>
    </w:p>
    <w:p w:rsidR="000864A8" w:rsidRPr="000864A8" w:rsidRDefault="000864A8" w:rsidP="000864A8">
      <w:pPr>
        <w:ind w:firstLine="709"/>
        <w:jc w:val="both"/>
        <w:rPr>
          <w:rFonts w:ascii="Arial" w:hAnsi="Arial" w:cs="Arial"/>
        </w:rPr>
      </w:pPr>
      <w:r w:rsidRPr="000864A8">
        <w:rPr>
          <w:rFonts w:ascii="Arial" w:hAnsi="Arial" w:cs="Arial"/>
        </w:rPr>
        <w:t>8-фотография с закрытыми дверями и наложенным (запертым) пломбировочным устройством.</w:t>
      </w:r>
    </w:p>
    <w:p w:rsidR="00C80FA1" w:rsidRDefault="006631D6" w:rsidP="00C80FA1">
      <w:pPr>
        <w:spacing w:after="240"/>
        <w:jc w:val="both"/>
        <w:rPr>
          <w:rFonts w:ascii="Arial" w:hAnsi="Arial" w:cs="Arial"/>
        </w:rPr>
      </w:pPr>
      <w:r w:rsidRPr="00FD1ABB">
        <w:rPr>
          <w:rFonts w:ascii="Arial" w:eastAsia="Verdana" w:hAnsi="Arial" w:cs="Arial"/>
          <w:color w:val="auto"/>
        </w:rPr>
        <w:t xml:space="preserve">     </w:t>
      </w:r>
      <w:r w:rsidR="00DF7582" w:rsidRPr="00FD1ABB">
        <w:rPr>
          <w:rFonts w:ascii="Arial" w:eastAsia="Verdana" w:hAnsi="Arial" w:cs="Arial"/>
          <w:color w:val="auto"/>
        </w:rPr>
        <w:t xml:space="preserve"> </w:t>
      </w:r>
      <w:r w:rsidRPr="00FD1ABB">
        <w:rPr>
          <w:rFonts w:ascii="Arial" w:eastAsia="Verdana" w:hAnsi="Arial" w:cs="Arial"/>
          <w:color w:val="auto"/>
        </w:rPr>
        <w:t xml:space="preserve"> </w:t>
      </w:r>
      <w:r w:rsidRPr="00FD1ABB">
        <w:rPr>
          <w:rFonts w:ascii="Arial" w:hAnsi="Arial" w:cs="Arial"/>
        </w:rPr>
        <w:t xml:space="preserve">     </w:t>
      </w:r>
      <w:r w:rsidR="00C80FA1">
        <w:rPr>
          <w:rFonts w:ascii="Arial" w:hAnsi="Arial" w:cs="Arial"/>
        </w:rPr>
        <w:t>Представитель отправителя/получателя, планирующий</w:t>
      </w:r>
      <w:r w:rsidR="00184E35" w:rsidRPr="00FD1ABB">
        <w:rPr>
          <w:rFonts w:ascii="Arial" w:hAnsi="Arial" w:cs="Arial"/>
        </w:rPr>
        <w:t xml:space="preserve"> </w:t>
      </w:r>
      <w:proofErr w:type="gramStart"/>
      <w:r w:rsidR="00C80FA1">
        <w:rPr>
          <w:rFonts w:ascii="Arial" w:hAnsi="Arial" w:cs="Arial"/>
        </w:rPr>
        <w:t xml:space="preserve">перевозку </w:t>
      </w:r>
      <w:r w:rsidR="000F614B">
        <w:rPr>
          <w:rFonts w:ascii="Arial" w:hAnsi="Arial" w:cs="Arial"/>
        </w:rPr>
        <w:t xml:space="preserve"> опасного</w:t>
      </w:r>
      <w:proofErr w:type="gramEnd"/>
      <w:r w:rsidR="00184E35" w:rsidRPr="00FD1ABB">
        <w:rPr>
          <w:rFonts w:ascii="Arial" w:hAnsi="Arial" w:cs="Arial"/>
        </w:rPr>
        <w:t xml:space="preserve"> груз</w:t>
      </w:r>
      <w:r w:rsidR="000F614B">
        <w:rPr>
          <w:rFonts w:ascii="Arial" w:hAnsi="Arial" w:cs="Arial"/>
        </w:rPr>
        <w:t>а</w:t>
      </w:r>
      <w:r w:rsidR="00184E35" w:rsidRPr="00FD1ABB">
        <w:rPr>
          <w:rFonts w:ascii="Arial" w:hAnsi="Arial" w:cs="Arial"/>
        </w:rPr>
        <w:t xml:space="preserve"> через Терминал</w:t>
      </w:r>
      <w:r w:rsidR="00C80FA1">
        <w:rPr>
          <w:rFonts w:ascii="Arial" w:hAnsi="Arial" w:cs="Arial"/>
        </w:rPr>
        <w:t>, должен</w:t>
      </w:r>
      <w:r w:rsidR="00C80FA1" w:rsidRPr="00C80FA1">
        <w:rPr>
          <w:rFonts w:ascii="Arial" w:hAnsi="Arial" w:cs="Arial"/>
          <w:color w:val="FF0000"/>
        </w:rPr>
        <w:t>*</w:t>
      </w:r>
      <w:r w:rsidR="00C80FA1">
        <w:rPr>
          <w:rFonts w:ascii="Arial" w:hAnsi="Arial" w:cs="Arial"/>
          <w:color w:val="FF0000"/>
        </w:rPr>
        <w:t>**</w:t>
      </w:r>
      <w:r w:rsidR="00C80FA1" w:rsidRPr="00C80FA1">
        <w:rPr>
          <w:rFonts w:ascii="Arial" w:hAnsi="Arial" w:cs="Arial"/>
          <w:b/>
        </w:rPr>
        <w:t>предварительно</w:t>
      </w:r>
      <w:r w:rsidR="00C80FA1">
        <w:rPr>
          <w:rFonts w:ascii="Arial" w:hAnsi="Arial" w:cs="Arial"/>
        </w:rPr>
        <w:t xml:space="preserve"> запросить согласие Терминала на обработку планируемого </w:t>
      </w:r>
      <w:r w:rsidR="000F614B">
        <w:rPr>
          <w:rFonts w:ascii="Arial" w:hAnsi="Arial" w:cs="Arial"/>
        </w:rPr>
        <w:t>опасного груза.</w:t>
      </w:r>
    </w:p>
    <w:p w:rsidR="00BC39EB" w:rsidRDefault="00BC39EB" w:rsidP="00C80FA1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80FA1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color w:val="FF0000"/>
        </w:rPr>
        <w:t>***</w:t>
      </w:r>
      <w:r>
        <w:rPr>
          <w:rFonts w:ascii="Arial" w:hAnsi="Arial" w:cs="Arial"/>
        </w:rPr>
        <w:t>ОАО РЖД принимает к перевозке контейнеры с опасными грузами при наличии эскиза, зарегистрированного в системе ОАО РЖД.</w:t>
      </w:r>
    </w:p>
    <w:p w:rsidR="000F614B" w:rsidRDefault="000F614B" w:rsidP="00047BBF">
      <w:pPr>
        <w:pStyle w:val="11"/>
        <w:spacing w:after="0"/>
        <w:ind w:right="504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факту получения согласия Терминала на перевалку опасного груза </w:t>
      </w:r>
      <w:r w:rsidR="00047BBF" w:rsidRPr="000F614B">
        <w:rPr>
          <w:rFonts w:ascii="Arial" w:hAnsi="Arial" w:cs="Arial"/>
          <w:b/>
          <w:sz w:val="24"/>
          <w:szCs w:val="24"/>
        </w:rPr>
        <w:t>предоставить</w:t>
      </w:r>
      <w:r w:rsidR="00047BBF" w:rsidRPr="00FD1ABB">
        <w:rPr>
          <w:rFonts w:ascii="Arial" w:hAnsi="Arial" w:cs="Arial"/>
          <w:sz w:val="24"/>
          <w:szCs w:val="24"/>
        </w:rPr>
        <w:t xml:space="preserve"> Терминалу</w:t>
      </w:r>
      <w:r>
        <w:rPr>
          <w:rFonts w:ascii="Arial" w:hAnsi="Arial" w:cs="Arial"/>
          <w:sz w:val="24"/>
          <w:szCs w:val="24"/>
        </w:rPr>
        <w:t>:</w:t>
      </w:r>
    </w:p>
    <w:p w:rsidR="00C80FA1" w:rsidRDefault="000F614B" w:rsidP="00047BBF">
      <w:pPr>
        <w:pStyle w:val="11"/>
        <w:spacing w:after="0"/>
        <w:ind w:right="504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Заявку на перевалку опасного груза (Приложение 1)</w:t>
      </w:r>
      <w:r w:rsidR="00C80FA1">
        <w:rPr>
          <w:rFonts w:ascii="Arial" w:hAnsi="Arial" w:cs="Arial"/>
          <w:sz w:val="24"/>
          <w:szCs w:val="24"/>
        </w:rPr>
        <w:t>:</w:t>
      </w:r>
    </w:p>
    <w:p w:rsidR="00047BBF" w:rsidRPr="00FD1ABB" w:rsidRDefault="000F614B" w:rsidP="00047BBF">
      <w:pPr>
        <w:pStyle w:val="11"/>
        <w:spacing w:after="0"/>
        <w:ind w:right="504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-обязательные </w:t>
      </w:r>
      <w:r w:rsidR="00C80FA1">
        <w:rPr>
          <w:rFonts w:ascii="Arial" w:hAnsi="Arial" w:cs="Arial"/>
          <w:sz w:val="24"/>
          <w:szCs w:val="24"/>
        </w:rPr>
        <w:t>сопроводительны</w:t>
      </w:r>
      <w:r>
        <w:rPr>
          <w:rFonts w:ascii="Arial" w:hAnsi="Arial" w:cs="Arial"/>
          <w:sz w:val="24"/>
          <w:szCs w:val="24"/>
        </w:rPr>
        <w:t xml:space="preserve">е документы </w:t>
      </w:r>
      <w:r w:rsidR="000776A7">
        <w:rPr>
          <w:rFonts w:ascii="Arial" w:hAnsi="Arial" w:cs="Arial"/>
          <w:sz w:val="24"/>
          <w:szCs w:val="24"/>
        </w:rPr>
        <w:t>по роду и классу опасности груза.</w:t>
      </w:r>
      <w:r w:rsidR="00047BBF">
        <w:rPr>
          <w:rFonts w:ascii="Arial" w:hAnsi="Arial" w:cs="Arial"/>
          <w:sz w:val="24"/>
          <w:szCs w:val="24"/>
        </w:rPr>
        <w:t xml:space="preserve"> </w:t>
      </w:r>
    </w:p>
    <w:p w:rsidR="003F437A" w:rsidRDefault="000F614B" w:rsidP="00C911D9">
      <w:pPr>
        <w:pStyle w:val="11"/>
        <w:spacing w:after="0"/>
        <w:ind w:right="50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Предварительный запрос, заявка, документы, фотографии н</w:t>
      </w:r>
      <w:r w:rsidR="002F5698" w:rsidRPr="00FD1ABB">
        <w:rPr>
          <w:rFonts w:ascii="Arial" w:hAnsi="Arial" w:cs="Arial"/>
          <w:color w:val="000000" w:themeColor="text1"/>
          <w:sz w:val="24"/>
          <w:szCs w:val="24"/>
        </w:rPr>
        <w:t>аправля</w:t>
      </w:r>
      <w:r>
        <w:rPr>
          <w:rFonts w:ascii="Arial" w:hAnsi="Arial" w:cs="Arial"/>
          <w:color w:val="000000" w:themeColor="text1"/>
          <w:sz w:val="24"/>
          <w:szCs w:val="24"/>
        </w:rPr>
        <w:t>ются по электронной почте</w:t>
      </w:r>
      <w:r w:rsidR="003F43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5698" w:rsidRPr="00FD1ABB">
        <w:rPr>
          <w:rFonts w:ascii="Arial" w:hAnsi="Arial" w:cs="Arial"/>
          <w:color w:val="000000" w:themeColor="text1"/>
          <w:sz w:val="24"/>
          <w:szCs w:val="24"/>
        </w:rPr>
        <w:t>а</w:t>
      </w:r>
      <w:r w:rsidR="003F437A">
        <w:rPr>
          <w:rFonts w:ascii="Arial" w:hAnsi="Arial" w:cs="Arial"/>
          <w:color w:val="000000" w:themeColor="text1"/>
          <w:sz w:val="24"/>
          <w:szCs w:val="24"/>
        </w:rPr>
        <w:t>дрес:</w:t>
      </w:r>
    </w:p>
    <w:p w:rsidR="003F437A" w:rsidRDefault="002F5698" w:rsidP="00C911D9">
      <w:pPr>
        <w:pStyle w:val="11"/>
        <w:spacing w:after="0"/>
        <w:ind w:right="504"/>
        <w:jc w:val="both"/>
        <w:rPr>
          <w:rStyle w:val="aa"/>
          <w:rFonts w:ascii="Arial" w:hAnsi="Arial" w:cs="Arial"/>
          <w:color w:val="000000" w:themeColor="text1"/>
          <w:sz w:val="24"/>
          <w:szCs w:val="24"/>
        </w:rPr>
      </w:pPr>
      <w:r w:rsidRPr="00FD1ABB">
        <w:rPr>
          <w:rFonts w:ascii="Arial" w:hAnsi="Arial" w:cs="Arial"/>
          <w:color w:val="000000" w:themeColor="text1"/>
          <w:sz w:val="24"/>
          <w:szCs w:val="24"/>
        </w:rPr>
        <w:t>«</w:t>
      </w:r>
      <w:r w:rsidR="00F75F13" w:rsidRPr="00FD1ABB">
        <w:rPr>
          <w:rFonts w:ascii="Arial" w:hAnsi="Arial" w:cs="Arial"/>
          <w:color w:val="000000" w:themeColor="text1"/>
          <w:sz w:val="24"/>
          <w:szCs w:val="24"/>
        </w:rPr>
        <w:t>АО Т</w:t>
      </w:r>
      <w:r w:rsidRPr="00FD1ABB">
        <w:rPr>
          <w:rFonts w:ascii="Arial" w:hAnsi="Arial" w:cs="Arial"/>
          <w:color w:val="000000" w:themeColor="text1"/>
          <w:sz w:val="24"/>
          <w:szCs w:val="24"/>
        </w:rPr>
        <w:t xml:space="preserve">ерминал Астафьева Опасные грузы» – </w:t>
      </w:r>
      <w:r w:rsidR="00F75F13" w:rsidRPr="00FD1A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="00F75F13" w:rsidRPr="00FD1ABB">
          <w:rPr>
            <w:rStyle w:val="aa"/>
            <w:rFonts w:ascii="Arial" w:hAnsi="Arial" w:cs="Arial"/>
            <w:color w:val="000000" w:themeColor="text1"/>
            <w:sz w:val="24"/>
            <w:szCs w:val="24"/>
          </w:rPr>
          <w:t>dg.ta@aquares.com</w:t>
        </w:r>
      </w:hyperlink>
    </w:p>
    <w:p w:rsidR="006631D6" w:rsidRPr="00FD1ABB" w:rsidRDefault="003F437A" w:rsidP="00C911D9">
      <w:pPr>
        <w:pStyle w:val="11"/>
        <w:spacing w:after="0"/>
        <w:ind w:right="50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Т</w:t>
      </w:r>
      <w:r w:rsidR="00F75F13" w:rsidRPr="00FD1ABB">
        <w:rPr>
          <w:rFonts w:ascii="Arial" w:hAnsi="Arial" w:cs="Arial"/>
          <w:color w:val="000000" w:themeColor="text1"/>
          <w:sz w:val="24"/>
          <w:szCs w:val="24"/>
        </w:rPr>
        <w:t>ел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ефон </w:t>
      </w:r>
      <w:r w:rsidR="00F75F13" w:rsidRPr="00FD1ABB">
        <w:rPr>
          <w:rFonts w:ascii="Arial" w:hAnsi="Arial" w:cs="Arial"/>
          <w:color w:val="000000" w:themeColor="text1"/>
          <w:sz w:val="24"/>
          <w:szCs w:val="24"/>
        </w:rPr>
        <w:t xml:space="preserve"> +</w:t>
      </w:r>
      <w:proofErr w:type="gramEnd"/>
      <w:r w:rsidR="00F75F13" w:rsidRPr="00FD1ABB">
        <w:rPr>
          <w:rFonts w:ascii="Arial" w:hAnsi="Arial" w:cs="Arial"/>
          <w:color w:val="000000" w:themeColor="text1"/>
          <w:sz w:val="24"/>
          <w:szCs w:val="24"/>
        </w:rPr>
        <w:t>7/984/ 190-14-75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время дозвона с 08час. до 20час. (время ДВ).</w:t>
      </w:r>
    </w:p>
    <w:p w:rsidR="00C911D9" w:rsidRDefault="00C911D9" w:rsidP="00C911D9">
      <w:pPr>
        <w:pStyle w:val="11"/>
        <w:tabs>
          <w:tab w:val="left" w:pos="693"/>
        </w:tabs>
        <w:spacing w:after="0"/>
        <w:ind w:left="426" w:right="50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911D9" w:rsidRPr="00FD1ABB" w:rsidRDefault="00C911D9" w:rsidP="00C911D9">
      <w:pPr>
        <w:pStyle w:val="11"/>
        <w:tabs>
          <w:tab w:val="left" w:pos="693"/>
        </w:tabs>
        <w:spacing w:after="0"/>
        <w:ind w:right="5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1ABB">
        <w:rPr>
          <w:rFonts w:ascii="Arial" w:hAnsi="Arial" w:cs="Arial"/>
          <w:color w:val="000000" w:themeColor="text1"/>
          <w:sz w:val="24"/>
          <w:szCs w:val="24"/>
        </w:rPr>
        <w:t xml:space="preserve">Подтверждение выдается по электронной почте сотрудником с эл. адреса «АО Терминал Астафьева Опасные грузы» </w:t>
      </w:r>
      <w:hyperlink r:id="rId8" w:history="1">
        <w:r w:rsidRPr="00FD1ABB">
          <w:rPr>
            <w:rStyle w:val="aa"/>
            <w:rFonts w:ascii="Arial" w:hAnsi="Arial" w:cs="Arial"/>
            <w:color w:val="000000" w:themeColor="text1"/>
            <w:sz w:val="24"/>
            <w:szCs w:val="24"/>
          </w:rPr>
          <w:t>dg.ta@aquares.com</w:t>
        </w:r>
      </w:hyperlink>
      <w:r w:rsidRPr="00FD1AB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2F5698" w:rsidRPr="00FD1ABB" w:rsidRDefault="002F5698" w:rsidP="00F75F13">
      <w:pPr>
        <w:pStyle w:val="11"/>
        <w:spacing w:after="0"/>
        <w:ind w:left="426" w:right="50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71459" w:rsidRPr="00FD1ABB" w:rsidRDefault="00F75F13" w:rsidP="00C911D9">
      <w:pPr>
        <w:pStyle w:val="11"/>
        <w:spacing w:after="0"/>
        <w:ind w:right="5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1ABB">
        <w:rPr>
          <w:rFonts w:ascii="Arial" w:hAnsi="Arial" w:cs="Arial"/>
          <w:color w:val="000000" w:themeColor="text1"/>
          <w:sz w:val="24"/>
          <w:szCs w:val="24"/>
        </w:rPr>
        <w:t>Сроки рассмотрения предварительных заявок зависят</w:t>
      </w:r>
      <w:r w:rsidR="00142D66">
        <w:rPr>
          <w:rFonts w:ascii="Arial" w:hAnsi="Arial" w:cs="Arial"/>
          <w:color w:val="000000" w:themeColor="text1"/>
          <w:sz w:val="24"/>
          <w:szCs w:val="24"/>
        </w:rPr>
        <w:t xml:space="preserve"> от</w:t>
      </w:r>
      <w:r w:rsidRPr="00FD1A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12" w:name="_GoBack"/>
      <w:bookmarkEnd w:id="12"/>
      <w:r w:rsidRPr="00FD1ABB">
        <w:rPr>
          <w:rFonts w:ascii="Arial" w:hAnsi="Arial" w:cs="Arial"/>
          <w:color w:val="000000" w:themeColor="text1"/>
          <w:sz w:val="24"/>
          <w:szCs w:val="24"/>
        </w:rPr>
        <w:t xml:space="preserve">полноты и качества направляемых в адрес Терминала запросов. </w:t>
      </w:r>
    </w:p>
    <w:p w:rsidR="00271459" w:rsidRPr="00FD1ABB" w:rsidRDefault="00271459" w:rsidP="00271459">
      <w:pPr>
        <w:pStyle w:val="11"/>
        <w:spacing w:after="0"/>
        <w:ind w:left="426" w:right="504"/>
        <w:jc w:val="both"/>
        <w:rPr>
          <w:rFonts w:ascii="Arial" w:hAnsi="Arial" w:cs="Arial"/>
          <w:sz w:val="24"/>
          <w:szCs w:val="24"/>
          <w:highlight w:val="yellow"/>
        </w:rPr>
      </w:pPr>
    </w:p>
    <w:p w:rsidR="000C3A84" w:rsidRPr="00FD1ABB" w:rsidRDefault="000C3A84" w:rsidP="000C3A84">
      <w:pPr>
        <w:pStyle w:val="11"/>
        <w:pBdr>
          <w:bottom w:val="single" w:sz="4" w:space="0" w:color="auto"/>
        </w:pBdr>
        <w:tabs>
          <w:tab w:val="left" w:pos="0"/>
          <w:tab w:val="left" w:pos="236"/>
          <w:tab w:val="left" w:pos="567"/>
        </w:tabs>
        <w:spacing w:after="0"/>
        <w:ind w:right="505"/>
        <w:jc w:val="both"/>
        <w:rPr>
          <w:rFonts w:ascii="Arial" w:hAnsi="Arial" w:cs="Arial"/>
          <w:sz w:val="24"/>
          <w:szCs w:val="24"/>
        </w:rPr>
      </w:pPr>
      <w:bookmarkStart w:id="13" w:name="bookmark23"/>
      <w:bookmarkStart w:id="14" w:name="bookmark24"/>
      <w:bookmarkEnd w:id="13"/>
      <w:bookmarkEnd w:id="14"/>
    </w:p>
    <w:p w:rsidR="000C3A84" w:rsidRPr="00FD1ABB" w:rsidRDefault="000C3A84" w:rsidP="000C3A84">
      <w:pPr>
        <w:pStyle w:val="11"/>
        <w:pBdr>
          <w:bottom w:val="single" w:sz="4" w:space="0" w:color="auto"/>
        </w:pBdr>
        <w:tabs>
          <w:tab w:val="left" w:pos="0"/>
          <w:tab w:val="left" w:pos="236"/>
          <w:tab w:val="left" w:pos="567"/>
        </w:tabs>
        <w:spacing w:after="0"/>
        <w:ind w:right="505"/>
        <w:jc w:val="both"/>
        <w:rPr>
          <w:rFonts w:ascii="Arial" w:hAnsi="Arial" w:cs="Arial"/>
          <w:sz w:val="24"/>
          <w:szCs w:val="24"/>
        </w:rPr>
      </w:pPr>
    </w:p>
    <w:p w:rsidR="000C3A84" w:rsidRPr="00FD1ABB" w:rsidRDefault="000C3A84" w:rsidP="000C3A84">
      <w:pPr>
        <w:pStyle w:val="11"/>
        <w:pBdr>
          <w:bottom w:val="single" w:sz="4" w:space="0" w:color="auto"/>
        </w:pBdr>
        <w:tabs>
          <w:tab w:val="left" w:pos="0"/>
          <w:tab w:val="left" w:pos="236"/>
          <w:tab w:val="left" w:pos="567"/>
        </w:tabs>
        <w:spacing w:after="0"/>
        <w:ind w:right="505"/>
        <w:jc w:val="both"/>
        <w:rPr>
          <w:rFonts w:ascii="Arial" w:hAnsi="Arial" w:cs="Arial"/>
          <w:sz w:val="24"/>
          <w:szCs w:val="24"/>
        </w:rPr>
      </w:pPr>
      <w:r w:rsidRPr="00FD1ABB">
        <w:rPr>
          <w:rFonts w:ascii="Arial" w:hAnsi="Arial" w:cs="Arial"/>
          <w:sz w:val="24"/>
          <w:szCs w:val="24"/>
        </w:rPr>
        <w:t xml:space="preserve">     </w:t>
      </w:r>
    </w:p>
    <w:p w:rsidR="00184E35" w:rsidRPr="00FD1ABB" w:rsidRDefault="00184E35" w:rsidP="00E5751A">
      <w:pPr>
        <w:pStyle w:val="10"/>
        <w:keepNext/>
        <w:keepLines/>
        <w:tabs>
          <w:tab w:val="left" w:pos="142"/>
          <w:tab w:val="left" w:pos="3365"/>
        </w:tabs>
        <w:spacing w:after="0"/>
        <w:ind w:right="362"/>
        <w:jc w:val="center"/>
        <w:rPr>
          <w:rFonts w:ascii="Arial" w:hAnsi="Arial" w:cs="Arial"/>
          <w:caps/>
          <w:sz w:val="24"/>
          <w:szCs w:val="24"/>
        </w:rPr>
      </w:pPr>
    </w:p>
    <w:p w:rsidR="00184E35" w:rsidRPr="00FD1ABB" w:rsidRDefault="00184E35" w:rsidP="00561912">
      <w:pPr>
        <w:pStyle w:val="10"/>
        <w:keepNext/>
        <w:keepLines/>
        <w:tabs>
          <w:tab w:val="left" w:pos="0"/>
          <w:tab w:val="left" w:pos="3365"/>
        </w:tabs>
        <w:spacing w:after="0"/>
        <w:ind w:right="362"/>
        <w:jc w:val="center"/>
        <w:rPr>
          <w:rFonts w:ascii="Arial" w:hAnsi="Arial" w:cs="Arial"/>
          <w:caps/>
          <w:sz w:val="24"/>
          <w:szCs w:val="24"/>
        </w:rPr>
      </w:pPr>
    </w:p>
    <w:bookmarkEnd w:id="8"/>
    <w:p w:rsidR="006073FA" w:rsidRPr="000864A8" w:rsidRDefault="000864A8" w:rsidP="00D23EBC">
      <w:pPr>
        <w:pStyle w:val="11"/>
        <w:tabs>
          <w:tab w:val="left" w:pos="0"/>
        </w:tabs>
        <w:spacing w:after="0"/>
        <w:ind w:right="504"/>
        <w:jc w:val="both"/>
        <w:rPr>
          <w:rFonts w:ascii="Arial" w:hAnsi="Arial" w:cs="Arial"/>
          <w:b/>
          <w:sz w:val="24"/>
          <w:szCs w:val="24"/>
        </w:rPr>
      </w:pPr>
      <w:r w:rsidRPr="000864A8">
        <w:rPr>
          <w:rFonts w:ascii="Arial" w:hAnsi="Arial" w:cs="Arial"/>
          <w:b/>
          <w:sz w:val="24"/>
          <w:szCs w:val="24"/>
        </w:rPr>
        <w:t>ЗАПРЕЩЕННЫЕ К ПЕРЕВАЛКЕ ОПАСНЫЕ ГРУЗЫ</w:t>
      </w:r>
      <w:r w:rsidR="007322CC">
        <w:rPr>
          <w:rFonts w:ascii="Arial" w:hAnsi="Arial" w:cs="Arial"/>
          <w:b/>
          <w:sz w:val="24"/>
          <w:szCs w:val="24"/>
        </w:rPr>
        <w:t xml:space="preserve"> класса 1, 2, 3 и 7-й.</w:t>
      </w:r>
    </w:p>
    <w:p w:rsidR="0081565D" w:rsidRPr="00FD1ABB" w:rsidRDefault="0081565D" w:rsidP="00684E8C">
      <w:pPr>
        <w:pStyle w:val="11"/>
        <w:tabs>
          <w:tab w:val="left" w:pos="0"/>
        </w:tabs>
        <w:spacing w:after="0"/>
        <w:ind w:right="504"/>
        <w:rPr>
          <w:rFonts w:ascii="Arial" w:hAnsi="Arial" w:cs="Arial"/>
          <w:b/>
          <w:bCs/>
          <w:sz w:val="24"/>
          <w:szCs w:val="24"/>
          <w:u w:val="single"/>
        </w:rPr>
      </w:pPr>
    </w:p>
    <w:p w:rsidR="00684E8C" w:rsidRPr="00FD1ABB" w:rsidRDefault="00684E8C" w:rsidP="000864A8">
      <w:pPr>
        <w:pStyle w:val="11"/>
        <w:pBdr>
          <w:bottom w:val="single" w:sz="4" w:space="0" w:color="auto"/>
        </w:pBdr>
        <w:tabs>
          <w:tab w:val="left" w:pos="0"/>
          <w:tab w:val="left" w:pos="236"/>
          <w:tab w:val="left" w:pos="567"/>
        </w:tabs>
        <w:spacing w:after="0"/>
        <w:ind w:right="505"/>
        <w:jc w:val="both"/>
        <w:rPr>
          <w:rFonts w:ascii="Arial" w:hAnsi="Arial" w:cs="Arial"/>
          <w:sz w:val="24"/>
          <w:szCs w:val="24"/>
        </w:rPr>
      </w:pPr>
      <w:bookmarkStart w:id="15" w:name="bookmark17"/>
      <w:bookmarkEnd w:id="15"/>
    </w:p>
    <w:p w:rsidR="00B27179" w:rsidRPr="00FD1ABB" w:rsidRDefault="00B27179" w:rsidP="00B27179">
      <w:pPr>
        <w:pStyle w:val="10"/>
        <w:keepNext/>
        <w:keepLines/>
        <w:tabs>
          <w:tab w:val="left" w:pos="0"/>
        </w:tabs>
        <w:spacing w:after="0"/>
        <w:ind w:right="505"/>
        <w:jc w:val="center"/>
        <w:rPr>
          <w:rFonts w:ascii="Arial" w:hAnsi="Arial" w:cs="Arial"/>
          <w:sz w:val="24"/>
          <w:szCs w:val="24"/>
        </w:rPr>
      </w:pPr>
      <w:bookmarkStart w:id="16" w:name="bookmark28"/>
      <w:bookmarkStart w:id="17" w:name="bookmark29"/>
      <w:bookmarkStart w:id="18" w:name="bookmark30"/>
    </w:p>
    <w:p w:rsidR="006073FA" w:rsidRPr="00FD1ABB" w:rsidRDefault="00B27179" w:rsidP="00B27179">
      <w:pPr>
        <w:pStyle w:val="10"/>
        <w:keepNext/>
        <w:keepLines/>
        <w:tabs>
          <w:tab w:val="left" w:pos="0"/>
        </w:tabs>
        <w:spacing w:after="0"/>
        <w:ind w:right="505"/>
        <w:jc w:val="center"/>
        <w:rPr>
          <w:rFonts w:ascii="Arial" w:hAnsi="Arial" w:cs="Arial"/>
          <w:smallCaps/>
          <w:sz w:val="24"/>
          <w:szCs w:val="24"/>
        </w:rPr>
      </w:pPr>
      <w:r w:rsidRPr="00FD1ABB">
        <w:rPr>
          <w:rFonts w:ascii="Arial" w:hAnsi="Arial" w:cs="Arial"/>
          <w:smallCaps/>
          <w:sz w:val="24"/>
          <w:szCs w:val="24"/>
        </w:rPr>
        <w:t>Комплект документов на перевалку опасного груза</w:t>
      </w:r>
      <w:bookmarkEnd w:id="16"/>
      <w:bookmarkEnd w:id="17"/>
      <w:bookmarkEnd w:id="18"/>
    </w:p>
    <w:p w:rsidR="00561912" w:rsidRPr="00FD1ABB" w:rsidRDefault="00561912" w:rsidP="00B27179">
      <w:pPr>
        <w:pStyle w:val="10"/>
        <w:keepNext/>
        <w:keepLines/>
        <w:tabs>
          <w:tab w:val="left" w:pos="0"/>
        </w:tabs>
        <w:spacing w:after="0"/>
        <w:ind w:right="505"/>
        <w:jc w:val="center"/>
        <w:rPr>
          <w:rFonts w:ascii="Arial" w:hAnsi="Arial" w:cs="Arial"/>
          <w:smallCaps/>
          <w:sz w:val="24"/>
          <w:szCs w:val="24"/>
        </w:rPr>
      </w:pPr>
    </w:p>
    <w:p w:rsidR="006073FA" w:rsidRPr="00FD1ABB" w:rsidRDefault="004B56AC" w:rsidP="00561912">
      <w:pPr>
        <w:pStyle w:val="11"/>
        <w:numPr>
          <w:ilvl w:val="0"/>
          <w:numId w:val="9"/>
        </w:numPr>
        <w:tabs>
          <w:tab w:val="left" w:pos="0"/>
          <w:tab w:val="left" w:pos="284"/>
        </w:tabs>
        <w:spacing w:after="0"/>
        <w:ind w:right="505"/>
        <w:jc w:val="both"/>
        <w:rPr>
          <w:rFonts w:ascii="Arial" w:hAnsi="Arial" w:cs="Arial"/>
          <w:sz w:val="24"/>
          <w:szCs w:val="24"/>
        </w:rPr>
      </w:pPr>
      <w:bookmarkStart w:id="19" w:name="bookmark31"/>
      <w:bookmarkEnd w:id="19"/>
      <w:r w:rsidRPr="00FD1ABB">
        <w:rPr>
          <w:rFonts w:ascii="Arial" w:hAnsi="Arial" w:cs="Arial"/>
          <w:sz w:val="24"/>
          <w:szCs w:val="24"/>
        </w:rPr>
        <w:t>Заявка на перевалку опасного груза с указанием параметров опасного груза (форма заявки прилагается);</w:t>
      </w:r>
    </w:p>
    <w:p w:rsidR="006073FA" w:rsidRPr="00FD1ABB" w:rsidRDefault="004B56AC" w:rsidP="00561912">
      <w:pPr>
        <w:pStyle w:val="11"/>
        <w:numPr>
          <w:ilvl w:val="0"/>
          <w:numId w:val="9"/>
        </w:numPr>
        <w:tabs>
          <w:tab w:val="left" w:pos="0"/>
          <w:tab w:val="left" w:pos="284"/>
        </w:tabs>
        <w:spacing w:after="0"/>
        <w:ind w:right="505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0" w:name="bookmark32"/>
      <w:bookmarkEnd w:id="20"/>
      <w:r w:rsidRPr="00FD1ABB">
        <w:rPr>
          <w:rFonts w:ascii="Arial" w:hAnsi="Arial" w:cs="Arial"/>
          <w:sz w:val="24"/>
          <w:szCs w:val="24"/>
        </w:rPr>
        <w:t>Свидетельство о выполнении требований правил МОП</w:t>
      </w:r>
      <w:r w:rsidR="00684074" w:rsidRPr="00FD1ABB">
        <w:rPr>
          <w:rFonts w:ascii="Arial" w:hAnsi="Arial" w:cs="Arial"/>
          <w:sz w:val="24"/>
          <w:szCs w:val="24"/>
        </w:rPr>
        <w:t>ОГ/ МК МПОГ установленной формы –</w:t>
      </w:r>
      <w:r w:rsidRPr="00FD1ABB">
        <w:rPr>
          <w:rFonts w:ascii="Arial" w:hAnsi="Arial" w:cs="Arial"/>
          <w:sz w:val="24"/>
          <w:szCs w:val="24"/>
        </w:rPr>
        <w:t xml:space="preserve"> </w:t>
      </w:r>
      <w:r w:rsidR="00684074" w:rsidRPr="00FD1ABB">
        <w:rPr>
          <w:rFonts w:ascii="Arial" w:hAnsi="Arial" w:cs="Arial"/>
          <w:color w:val="000000" w:themeColor="text1"/>
          <w:sz w:val="24"/>
          <w:szCs w:val="24"/>
        </w:rPr>
        <w:t>в соответствии с родом, наименованием груза.</w:t>
      </w:r>
    </w:p>
    <w:p w:rsidR="00BC613E" w:rsidRPr="00FD1ABB" w:rsidRDefault="00BC613E" w:rsidP="00BC613E">
      <w:pPr>
        <w:pStyle w:val="11"/>
        <w:tabs>
          <w:tab w:val="left" w:pos="0"/>
          <w:tab w:val="left" w:pos="284"/>
        </w:tabs>
        <w:spacing w:after="0"/>
        <w:ind w:right="505"/>
        <w:jc w:val="both"/>
        <w:rPr>
          <w:rFonts w:ascii="Arial" w:hAnsi="Arial" w:cs="Arial"/>
          <w:color w:val="auto"/>
          <w:sz w:val="24"/>
          <w:szCs w:val="24"/>
        </w:rPr>
      </w:pPr>
    </w:p>
    <w:p w:rsidR="00561912" w:rsidRPr="00FD1ABB" w:rsidRDefault="00561912" w:rsidP="00561912">
      <w:pPr>
        <w:pStyle w:val="11"/>
        <w:tabs>
          <w:tab w:val="left" w:pos="0"/>
        </w:tabs>
        <w:spacing w:after="0"/>
        <w:ind w:right="50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073FA" w:rsidRPr="00FD1ABB" w:rsidRDefault="004B56AC" w:rsidP="00561912">
      <w:pPr>
        <w:pStyle w:val="11"/>
        <w:tabs>
          <w:tab w:val="left" w:pos="0"/>
        </w:tabs>
        <w:spacing w:after="0"/>
        <w:ind w:right="504"/>
        <w:jc w:val="both"/>
        <w:rPr>
          <w:rFonts w:ascii="Arial" w:hAnsi="Arial" w:cs="Arial"/>
          <w:sz w:val="24"/>
          <w:szCs w:val="24"/>
        </w:rPr>
      </w:pPr>
      <w:r w:rsidRPr="00FD1ABB">
        <w:rPr>
          <w:rFonts w:ascii="Arial" w:hAnsi="Arial" w:cs="Arial"/>
          <w:b/>
          <w:bCs/>
          <w:sz w:val="24"/>
          <w:szCs w:val="24"/>
          <w:u w:val="single"/>
        </w:rPr>
        <w:lastRenderedPageBreak/>
        <w:t>По импорту</w:t>
      </w:r>
    </w:p>
    <w:p w:rsidR="00FF2DF6" w:rsidRPr="00FD1ABB" w:rsidRDefault="00FF2DF6" w:rsidP="000776A7">
      <w:pPr>
        <w:pStyle w:val="11"/>
        <w:tabs>
          <w:tab w:val="left" w:pos="0"/>
          <w:tab w:val="left" w:pos="284"/>
        </w:tabs>
        <w:spacing w:after="0"/>
        <w:ind w:right="504"/>
        <w:jc w:val="both"/>
        <w:rPr>
          <w:rFonts w:ascii="Arial" w:hAnsi="Arial" w:cs="Arial"/>
          <w:color w:val="000000" w:themeColor="text1"/>
        </w:rPr>
      </w:pPr>
    </w:p>
    <w:p w:rsidR="006073FA" w:rsidRPr="00FD1ABB" w:rsidRDefault="004B56AC" w:rsidP="00561912">
      <w:pPr>
        <w:pStyle w:val="11"/>
        <w:numPr>
          <w:ilvl w:val="0"/>
          <w:numId w:val="8"/>
        </w:numPr>
        <w:tabs>
          <w:tab w:val="left" w:pos="0"/>
          <w:tab w:val="left" w:pos="284"/>
        </w:tabs>
        <w:spacing w:after="0"/>
        <w:ind w:left="0" w:right="504" w:firstLine="0"/>
        <w:jc w:val="both"/>
        <w:rPr>
          <w:rFonts w:ascii="Arial" w:hAnsi="Arial" w:cs="Arial"/>
          <w:sz w:val="24"/>
          <w:szCs w:val="24"/>
        </w:rPr>
      </w:pPr>
      <w:r w:rsidRPr="00FD1ABB">
        <w:rPr>
          <w:rFonts w:ascii="Arial" w:eastAsia="Arial" w:hAnsi="Arial" w:cs="Arial"/>
          <w:sz w:val="24"/>
          <w:szCs w:val="24"/>
        </w:rPr>
        <w:t xml:space="preserve"> </w:t>
      </w:r>
      <w:r w:rsidRPr="00FD1ABB">
        <w:rPr>
          <w:rFonts w:ascii="Arial" w:hAnsi="Arial" w:cs="Arial"/>
          <w:sz w:val="24"/>
          <w:szCs w:val="24"/>
        </w:rPr>
        <w:t>Паспорт безопасности вещества (на русском языке, если паспорт безопасности выдан компетентным органом Российской Федерации либо на английском языке с приложением должным образом оформленного перевода</w:t>
      </w:r>
      <w:r w:rsidR="00FF2DF6" w:rsidRPr="00FD1ABB">
        <w:rPr>
          <w:rFonts w:ascii="Arial" w:hAnsi="Arial" w:cs="Arial"/>
          <w:sz w:val="24"/>
          <w:szCs w:val="24"/>
        </w:rPr>
        <w:t>, соответствующего иностранным документам</w:t>
      </w:r>
      <w:r w:rsidRPr="00FD1ABB">
        <w:rPr>
          <w:rFonts w:ascii="Arial" w:hAnsi="Arial" w:cs="Arial"/>
          <w:sz w:val="24"/>
          <w:szCs w:val="24"/>
        </w:rPr>
        <w:t>), заверенный печатью экспедитора;</w:t>
      </w:r>
    </w:p>
    <w:p w:rsidR="00271459" w:rsidRPr="00FD1ABB" w:rsidRDefault="00271459" w:rsidP="00271459">
      <w:pPr>
        <w:pStyle w:val="a9"/>
        <w:rPr>
          <w:rFonts w:ascii="Arial" w:hAnsi="Arial" w:cs="Arial"/>
        </w:rPr>
      </w:pPr>
    </w:p>
    <w:p w:rsidR="006073FA" w:rsidRPr="00FD1ABB" w:rsidRDefault="004B56AC" w:rsidP="00684E8C">
      <w:pPr>
        <w:pStyle w:val="11"/>
        <w:numPr>
          <w:ilvl w:val="0"/>
          <w:numId w:val="8"/>
        </w:numPr>
        <w:tabs>
          <w:tab w:val="left" w:pos="0"/>
          <w:tab w:val="left" w:pos="284"/>
          <w:tab w:val="left" w:pos="567"/>
        </w:tabs>
        <w:ind w:left="0" w:right="504" w:firstLine="0"/>
        <w:jc w:val="both"/>
        <w:rPr>
          <w:rFonts w:ascii="Arial" w:hAnsi="Arial" w:cs="Arial"/>
          <w:sz w:val="24"/>
          <w:szCs w:val="24"/>
        </w:rPr>
      </w:pPr>
      <w:r w:rsidRPr="00FD1ABB">
        <w:rPr>
          <w:rFonts w:ascii="Arial" w:hAnsi="Arial" w:cs="Arial"/>
          <w:sz w:val="24"/>
          <w:szCs w:val="24"/>
        </w:rPr>
        <w:t>Сертификат соответствия упаковки требованиям международных и национальных регламентов по перевозке опасных грузов, выданный Минтрансом России либо Компетентным органом другой страны, разрешившей использование данной транспортной тары для опасных грузов, в котором указана присвоенная таре маркировка ООН (если документ на иностранном языке, то с приложением должным образом оформленного перевода</w:t>
      </w:r>
      <w:r w:rsidR="00FF2DF6" w:rsidRPr="00FD1ABB">
        <w:rPr>
          <w:rFonts w:ascii="Arial" w:hAnsi="Arial" w:cs="Arial"/>
          <w:sz w:val="24"/>
          <w:szCs w:val="24"/>
        </w:rPr>
        <w:t>, соответствующего иностранным документам</w:t>
      </w:r>
      <w:r w:rsidRPr="00FD1ABB">
        <w:rPr>
          <w:rFonts w:ascii="Arial" w:hAnsi="Arial" w:cs="Arial"/>
          <w:sz w:val="24"/>
          <w:szCs w:val="24"/>
        </w:rPr>
        <w:t>);</w:t>
      </w:r>
    </w:p>
    <w:p w:rsidR="006073FA" w:rsidRPr="00FD1ABB" w:rsidRDefault="004B56AC" w:rsidP="00684E8C">
      <w:pPr>
        <w:pStyle w:val="11"/>
        <w:tabs>
          <w:tab w:val="left" w:pos="426"/>
        </w:tabs>
        <w:spacing w:after="0"/>
        <w:ind w:right="504"/>
        <w:jc w:val="both"/>
        <w:rPr>
          <w:rFonts w:ascii="Arial" w:hAnsi="Arial" w:cs="Arial"/>
          <w:sz w:val="24"/>
          <w:szCs w:val="24"/>
        </w:rPr>
      </w:pPr>
      <w:r w:rsidRPr="00FD1ABB">
        <w:rPr>
          <w:rFonts w:ascii="Arial" w:hAnsi="Arial" w:cs="Arial"/>
          <w:b/>
          <w:bCs/>
          <w:sz w:val="24"/>
          <w:szCs w:val="24"/>
          <w:u w:val="single"/>
        </w:rPr>
        <w:t>По экспорту</w:t>
      </w:r>
    </w:p>
    <w:p w:rsidR="006073FA" w:rsidRPr="00FD1ABB" w:rsidRDefault="004B56AC" w:rsidP="00684E8C">
      <w:pPr>
        <w:pStyle w:val="11"/>
        <w:numPr>
          <w:ilvl w:val="0"/>
          <w:numId w:val="10"/>
        </w:numPr>
        <w:tabs>
          <w:tab w:val="left" w:pos="0"/>
          <w:tab w:val="left" w:pos="284"/>
        </w:tabs>
        <w:ind w:left="0" w:right="504" w:firstLine="0"/>
        <w:jc w:val="both"/>
        <w:rPr>
          <w:rFonts w:ascii="Arial" w:hAnsi="Arial" w:cs="Arial"/>
          <w:sz w:val="24"/>
          <w:szCs w:val="24"/>
        </w:rPr>
      </w:pPr>
      <w:r w:rsidRPr="00FD1ABB">
        <w:rPr>
          <w:rFonts w:ascii="Arial" w:hAnsi="Arial" w:cs="Arial"/>
          <w:sz w:val="24"/>
          <w:szCs w:val="24"/>
        </w:rPr>
        <w:t>Паспорт безопасности вещества (на русском языке, если паспорт безопасности выдан компетентным органом Российской Федерации либо на английском языке с приложением должным образом оформленного перевода</w:t>
      </w:r>
      <w:r w:rsidR="00FF2DF6" w:rsidRPr="00FD1ABB">
        <w:rPr>
          <w:rFonts w:ascii="Arial" w:hAnsi="Arial" w:cs="Arial"/>
          <w:sz w:val="24"/>
          <w:szCs w:val="24"/>
        </w:rPr>
        <w:t>, соответствующего иностранным документам</w:t>
      </w:r>
      <w:r w:rsidRPr="00FD1ABB">
        <w:rPr>
          <w:rFonts w:ascii="Arial" w:hAnsi="Arial" w:cs="Arial"/>
          <w:sz w:val="24"/>
          <w:szCs w:val="24"/>
        </w:rPr>
        <w:t>), заверенный печатью экспедитора;</w:t>
      </w:r>
    </w:p>
    <w:p w:rsidR="006073FA" w:rsidRDefault="004B56AC" w:rsidP="00684E8C">
      <w:pPr>
        <w:pStyle w:val="11"/>
        <w:numPr>
          <w:ilvl w:val="0"/>
          <w:numId w:val="10"/>
        </w:numPr>
        <w:tabs>
          <w:tab w:val="left" w:pos="0"/>
          <w:tab w:val="left" w:pos="284"/>
        </w:tabs>
        <w:ind w:left="0" w:right="504" w:firstLine="0"/>
        <w:jc w:val="both"/>
        <w:rPr>
          <w:rFonts w:ascii="Arial" w:hAnsi="Arial" w:cs="Arial"/>
          <w:sz w:val="24"/>
          <w:szCs w:val="24"/>
        </w:rPr>
      </w:pPr>
      <w:r w:rsidRPr="00FD1ABB">
        <w:rPr>
          <w:rFonts w:ascii="Arial" w:hAnsi="Arial" w:cs="Arial"/>
          <w:sz w:val="24"/>
          <w:szCs w:val="24"/>
        </w:rPr>
        <w:t>Сертификат соответствия упаковки требованиям международных и национальных регламентов по перевозке опасных грузов, выданный Минтрансом России либо Компетентным органом другой страны, разрешившей использование данной транспортной тары для опасных грузов, в котором указана присвоенная таре маркировка ООН (если документ на иностранном языке, то с приложением должным образом оформленного перевода</w:t>
      </w:r>
      <w:r w:rsidR="00FF2DF6" w:rsidRPr="00FD1ABB">
        <w:rPr>
          <w:rFonts w:ascii="Arial" w:hAnsi="Arial" w:cs="Arial"/>
          <w:sz w:val="24"/>
          <w:szCs w:val="24"/>
        </w:rPr>
        <w:t>, соответствующего иностранным документам</w:t>
      </w:r>
      <w:r w:rsidRPr="00FD1ABB">
        <w:rPr>
          <w:rFonts w:ascii="Arial" w:hAnsi="Arial" w:cs="Arial"/>
          <w:sz w:val="24"/>
          <w:szCs w:val="24"/>
        </w:rPr>
        <w:t>);</w:t>
      </w:r>
    </w:p>
    <w:p w:rsidR="008646A2" w:rsidRPr="00FD1ABB" w:rsidRDefault="008646A2" w:rsidP="006A421E">
      <w:pPr>
        <w:pStyle w:val="11"/>
        <w:pBdr>
          <w:bottom w:val="single" w:sz="4" w:space="0" w:color="auto"/>
        </w:pBdr>
        <w:tabs>
          <w:tab w:val="left" w:pos="0"/>
          <w:tab w:val="left" w:pos="284"/>
        </w:tabs>
        <w:spacing w:after="0"/>
        <w:ind w:right="505"/>
        <w:jc w:val="both"/>
        <w:rPr>
          <w:rFonts w:ascii="Arial" w:hAnsi="Arial" w:cs="Arial"/>
          <w:sz w:val="24"/>
          <w:szCs w:val="24"/>
        </w:rPr>
      </w:pPr>
    </w:p>
    <w:p w:rsidR="00184E35" w:rsidRPr="00FD1ABB" w:rsidRDefault="00184E35" w:rsidP="005253BF">
      <w:pPr>
        <w:pStyle w:val="22"/>
        <w:keepNext/>
        <w:keepLines/>
        <w:spacing w:after="0"/>
        <w:rPr>
          <w:rFonts w:ascii="Arial" w:hAnsi="Arial" w:cs="Arial"/>
          <w:color w:val="auto"/>
        </w:rPr>
      </w:pPr>
    </w:p>
    <w:p w:rsidR="008646A2" w:rsidRPr="00FD1ABB" w:rsidRDefault="008646A2" w:rsidP="00184E35">
      <w:pPr>
        <w:pStyle w:val="22"/>
        <w:keepNext/>
        <w:keepLines/>
        <w:spacing w:after="0"/>
        <w:jc w:val="center"/>
        <w:rPr>
          <w:rFonts w:ascii="Arial" w:hAnsi="Arial" w:cs="Arial"/>
          <w:smallCaps/>
          <w:color w:val="auto"/>
        </w:rPr>
      </w:pPr>
    </w:p>
    <w:p w:rsidR="00184E35" w:rsidRPr="00FD1ABB" w:rsidRDefault="00EC34D8" w:rsidP="00184E35">
      <w:pPr>
        <w:pStyle w:val="22"/>
        <w:keepNext/>
        <w:keepLines/>
        <w:spacing w:after="0"/>
        <w:jc w:val="center"/>
        <w:rPr>
          <w:rFonts w:ascii="Arial" w:hAnsi="Arial" w:cs="Arial"/>
          <w:smallCaps/>
          <w:color w:val="auto"/>
        </w:rPr>
      </w:pPr>
      <w:r w:rsidRPr="00FD1ABB">
        <w:rPr>
          <w:rFonts w:ascii="Arial" w:hAnsi="Arial" w:cs="Arial"/>
          <w:smallCaps/>
          <w:color w:val="auto"/>
        </w:rPr>
        <w:t>Транспортная маркировка опасного груза</w:t>
      </w:r>
    </w:p>
    <w:p w:rsidR="00184E35" w:rsidRPr="00FD1ABB" w:rsidRDefault="00184E35" w:rsidP="00184E35">
      <w:pPr>
        <w:pStyle w:val="22"/>
        <w:keepNext/>
        <w:keepLines/>
        <w:spacing w:after="0"/>
        <w:jc w:val="center"/>
        <w:rPr>
          <w:rFonts w:ascii="Arial" w:hAnsi="Arial" w:cs="Arial"/>
          <w:color w:val="auto"/>
        </w:rPr>
      </w:pPr>
    </w:p>
    <w:p w:rsidR="00184E35" w:rsidRPr="00FD1ABB" w:rsidRDefault="00184E35" w:rsidP="00BC39EB">
      <w:pPr>
        <w:jc w:val="both"/>
        <w:rPr>
          <w:rFonts w:ascii="Arial" w:eastAsia="Verdana" w:hAnsi="Arial" w:cs="Arial"/>
          <w:color w:val="auto"/>
        </w:rPr>
      </w:pPr>
      <w:r w:rsidRPr="00FD1ABB">
        <w:rPr>
          <w:rFonts w:ascii="Arial" w:eastAsia="Verdana" w:hAnsi="Arial" w:cs="Arial"/>
          <w:color w:val="auto"/>
        </w:rPr>
        <w:t xml:space="preserve">  </w:t>
      </w:r>
      <w:r w:rsidR="00B80DFE" w:rsidRPr="00FD1ABB">
        <w:rPr>
          <w:rFonts w:ascii="Arial" w:eastAsia="Verdana" w:hAnsi="Arial" w:cs="Arial"/>
          <w:color w:val="auto"/>
        </w:rPr>
        <w:t xml:space="preserve">   </w:t>
      </w:r>
      <w:r w:rsidRPr="00FD1ABB">
        <w:rPr>
          <w:rFonts w:ascii="Arial" w:eastAsia="Verdana" w:hAnsi="Arial" w:cs="Arial"/>
          <w:color w:val="auto"/>
        </w:rPr>
        <w:t xml:space="preserve">  Транспортная маркировка должна </w:t>
      </w:r>
      <w:r w:rsidR="00BC39EB">
        <w:rPr>
          <w:rFonts w:ascii="Arial" w:eastAsia="Verdana" w:hAnsi="Arial" w:cs="Arial"/>
          <w:color w:val="auto"/>
        </w:rPr>
        <w:t>соответствовать требованиям перевозки опасных грузов (</w:t>
      </w:r>
      <w:r w:rsidR="00BC39EB">
        <w:rPr>
          <w:rFonts w:ascii="Arial" w:eastAsia="Verdana" w:hAnsi="Arial" w:cs="Arial"/>
          <w:color w:val="auto"/>
          <w:lang w:val="en-US"/>
        </w:rPr>
        <w:t>MSDS</w:t>
      </w:r>
      <w:r w:rsidR="00BC39EB" w:rsidRPr="00BC39EB">
        <w:rPr>
          <w:rFonts w:ascii="Arial" w:eastAsia="Verdana" w:hAnsi="Arial" w:cs="Arial"/>
          <w:color w:val="auto"/>
        </w:rPr>
        <w:t>)</w:t>
      </w:r>
      <w:r w:rsidR="00BC39EB">
        <w:rPr>
          <w:rFonts w:ascii="Arial" w:eastAsia="Verdana" w:hAnsi="Arial" w:cs="Arial"/>
          <w:color w:val="auto"/>
        </w:rPr>
        <w:t>.</w:t>
      </w:r>
    </w:p>
    <w:p w:rsidR="00184E35" w:rsidRPr="00FD1ABB" w:rsidRDefault="00184E35" w:rsidP="00184E35">
      <w:pPr>
        <w:keepNext/>
        <w:keepLines/>
        <w:jc w:val="both"/>
        <w:outlineLvl w:val="2"/>
        <w:rPr>
          <w:rFonts w:ascii="Arial" w:eastAsia="Verdana" w:hAnsi="Arial" w:cs="Arial"/>
          <w:b/>
          <w:bCs/>
          <w:color w:val="auto"/>
        </w:rPr>
      </w:pPr>
    </w:p>
    <w:p w:rsidR="005253BF" w:rsidRPr="00FD1ABB" w:rsidRDefault="005253BF" w:rsidP="00184E35">
      <w:pPr>
        <w:pStyle w:val="11"/>
        <w:tabs>
          <w:tab w:val="left" w:pos="0"/>
        </w:tabs>
        <w:ind w:right="504"/>
        <w:jc w:val="both"/>
        <w:rPr>
          <w:rFonts w:ascii="Arial" w:hAnsi="Arial" w:cs="Arial"/>
          <w:color w:val="auto"/>
          <w:sz w:val="24"/>
          <w:szCs w:val="24"/>
        </w:rPr>
      </w:pPr>
    </w:p>
    <w:p w:rsidR="006073FA" w:rsidRPr="00FD1ABB" w:rsidRDefault="00B27179" w:rsidP="00224E6D">
      <w:pPr>
        <w:pStyle w:val="11"/>
        <w:tabs>
          <w:tab w:val="left" w:pos="0"/>
        </w:tabs>
        <w:spacing w:after="0"/>
        <w:ind w:right="505"/>
        <w:jc w:val="center"/>
        <w:rPr>
          <w:rFonts w:ascii="Arial" w:hAnsi="Arial" w:cs="Arial"/>
          <w:sz w:val="24"/>
          <w:szCs w:val="24"/>
        </w:rPr>
      </w:pPr>
      <w:r w:rsidRPr="0033174D">
        <w:rPr>
          <w:rFonts w:ascii="Arial" w:hAnsi="Arial" w:cs="Arial"/>
          <w:b/>
          <w:smallCaps/>
          <w:sz w:val="24"/>
          <w:szCs w:val="24"/>
        </w:rPr>
        <w:t>П</w:t>
      </w:r>
      <w:r w:rsidR="00224E6D">
        <w:rPr>
          <w:rFonts w:ascii="Arial" w:hAnsi="Arial" w:cs="Arial"/>
          <w:b/>
          <w:smallCaps/>
          <w:sz w:val="24"/>
          <w:szCs w:val="24"/>
        </w:rPr>
        <w:t xml:space="preserve">ОДРАБОТКА КОНТЕЙНЕРОВ С ОПАСНЫМ ГРУЗОМ НА СКЛАДЕ ТЕРМИНАЛА </w:t>
      </w:r>
      <w:r w:rsidR="00561912" w:rsidRPr="00FD1ABB">
        <w:rPr>
          <w:rFonts w:ascii="Arial" w:hAnsi="Arial" w:cs="Arial"/>
          <w:sz w:val="24"/>
          <w:szCs w:val="24"/>
        </w:rPr>
        <w:t xml:space="preserve">    </w:t>
      </w:r>
      <w:r w:rsidR="005253BF" w:rsidRPr="00FD1ABB">
        <w:rPr>
          <w:rFonts w:ascii="Arial" w:hAnsi="Arial" w:cs="Arial"/>
          <w:sz w:val="24"/>
          <w:szCs w:val="24"/>
        </w:rPr>
        <w:t xml:space="preserve">   </w:t>
      </w:r>
      <w:r w:rsidR="000864A8">
        <w:rPr>
          <w:rFonts w:ascii="Arial" w:hAnsi="Arial" w:cs="Arial"/>
          <w:sz w:val="24"/>
          <w:szCs w:val="24"/>
        </w:rPr>
        <w:t>производится только в части исправления дефекта маркировки по заявке клиента.</w:t>
      </w:r>
    </w:p>
    <w:p w:rsidR="00055A32" w:rsidRPr="00FD1ABB" w:rsidRDefault="00055A32" w:rsidP="00055A32">
      <w:pPr>
        <w:pStyle w:val="11"/>
        <w:tabs>
          <w:tab w:val="left" w:pos="0"/>
        </w:tabs>
        <w:spacing w:after="0"/>
        <w:ind w:right="505"/>
        <w:jc w:val="both"/>
        <w:rPr>
          <w:rFonts w:ascii="Arial" w:hAnsi="Arial" w:cs="Arial"/>
          <w:sz w:val="24"/>
          <w:szCs w:val="24"/>
        </w:rPr>
      </w:pPr>
    </w:p>
    <w:p w:rsidR="00055A32" w:rsidRPr="00FD1ABB" w:rsidRDefault="005253BF" w:rsidP="00055A32">
      <w:pPr>
        <w:pStyle w:val="11"/>
        <w:tabs>
          <w:tab w:val="left" w:pos="0"/>
        </w:tabs>
        <w:spacing w:after="0"/>
        <w:ind w:right="505"/>
        <w:jc w:val="both"/>
        <w:rPr>
          <w:rFonts w:ascii="Arial" w:hAnsi="Arial" w:cs="Arial"/>
          <w:sz w:val="24"/>
          <w:szCs w:val="24"/>
        </w:rPr>
      </w:pPr>
      <w:r w:rsidRPr="00FD1ABB">
        <w:rPr>
          <w:rFonts w:ascii="Arial" w:hAnsi="Arial" w:cs="Arial"/>
          <w:sz w:val="24"/>
          <w:szCs w:val="24"/>
        </w:rPr>
        <w:t xml:space="preserve">       </w:t>
      </w:r>
      <w:r w:rsidR="00055A32" w:rsidRPr="00FD1ABB">
        <w:rPr>
          <w:rFonts w:ascii="Arial" w:hAnsi="Arial" w:cs="Arial"/>
          <w:sz w:val="24"/>
          <w:szCs w:val="24"/>
        </w:rPr>
        <w:t>До</w:t>
      </w:r>
      <w:r w:rsidR="00D522EB" w:rsidRPr="00FD1ABB">
        <w:rPr>
          <w:rFonts w:ascii="Arial" w:hAnsi="Arial" w:cs="Arial"/>
          <w:sz w:val="24"/>
          <w:szCs w:val="24"/>
        </w:rPr>
        <w:t>-</w:t>
      </w:r>
      <w:r w:rsidR="00055A32" w:rsidRPr="00FD1ABB">
        <w:rPr>
          <w:rFonts w:ascii="Arial" w:hAnsi="Arial" w:cs="Arial"/>
          <w:sz w:val="24"/>
          <w:szCs w:val="24"/>
        </w:rPr>
        <w:t>крепление груза в контейнере производится по предварительному согласованию</w:t>
      </w:r>
      <w:r w:rsidR="00FC23E6" w:rsidRPr="00FD1ABB">
        <w:rPr>
          <w:rFonts w:ascii="Arial" w:hAnsi="Arial" w:cs="Arial"/>
          <w:sz w:val="24"/>
          <w:szCs w:val="24"/>
        </w:rPr>
        <w:t>.</w:t>
      </w:r>
    </w:p>
    <w:p w:rsidR="00E37EC9" w:rsidRDefault="00FC23E6" w:rsidP="00055A32">
      <w:pPr>
        <w:pStyle w:val="11"/>
        <w:tabs>
          <w:tab w:val="left" w:pos="0"/>
        </w:tabs>
        <w:spacing w:after="0"/>
        <w:ind w:right="50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1ABB">
        <w:rPr>
          <w:rFonts w:ascii="Arial" w:hAnsi="Arial" w:cs="Arial"/>
          <w:color w:val="000000" w:themeColor="text1"/>
          <w:sz w:val="24"/>
          <w:szCs w:val="24"/>
        </w:rPr>
        <w:t>Согласование осу</w:t>
      </w:r>
      <w:r w:rsidR="00D522EB" w:rsidRPr="00FD1ABB">
        <w:rPr>
          <w:rFonts w:ascii="Arial" w:hAnsi="Arial" w:cs="Arial"/>
          <w:color w:val="000000" w:themeColor="text1"/>
          <w:sz w:val="24"/>
          <w:szCs w:val="24"/>
        </w:rPr>
        <w:t>ществляется в электронной почте</w:t>
      </w:r>
      <w:r w:rsidRPr="00FD1ABB">
        <w:rPr>
          <w:rFonts w:ascii="Arial" w:hAnsi="Arial" w:cs="Arial"/>
          <w:color w:val="000000" w:themeColor="text1"/>
          <w:sz w:val="24"/>
          <w:szCs w:val="24"/>
        </w:rPr>
        <w:t xml:space="preserve"> по заявке Клиента.</w:t>
      </w:r>
    </w:p>
    <w:p w:rsidR="000864A8" w:rsidRDefault="000864A8" w:rsidP="00055A32">
      <w:pPr>
        <w:pStyle w:val="11"/>
        <w:tabs>
          <w:tab w:val="left" w:pos="0"/>
        </w:tabs>
        <w:spacing w:after="0"/>
        <w:ind w:right="50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864A8" w:rsidRDefault="000864A8" w:rsidP="00055A32">
      <w:pPr>
        <w:pStyle w:val="11"/>
        <w:tabs>
          <w:tab w:val="left" w:pos="0"/>
        </w:tabs>
        <w:spacing w:after="0"/>
        <w:ind w:right="50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864A8" w:rsidRDefault="000864A8" w:rsidP="00055A32">
      <w:pPr>
        <w:pStyle w:val="11"/>
        <w:tabs>
          <w:tab w:val="left" w:pos="0"/>
        </w:tabs>
        <w:spacing w:after="0"/>
        <w:ind w:right="50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80FA1" w:rsidRPr="00C80FA1" w:rsidRDefault="00C80FA1" w:rsidP="00C80FA1">
      <w:pPr>
        <w:spacing w:after="240"/>
        <w:rPr>
          <w:rFonts w:ascii="Arial" w:eastAsia="Verdana" w:hAnsi="Arial" w:cs="Arial"/>
          <w:i/>
          <w:color w:val="auto"/>
          <w:sz w:val="18"/>
          <w:szCs w:val="18"/>
        </w:rPr>
      </w:pPr>
      <w:r w:rsidRPr="00C80FA1">
        <w:rPr>
          <w:rFonts w:ascii="Arial" w:eastAsia="Verdana" w:hAnsi="Arial" w:cs="Arial"/>
          <w:i/>
          <w:color w:val="FF0000"/>
          <w:sz w:val="18"/>
          <w:szCs w:val="18"/>
        </w:rPr>
        <w:t>*</w:t>
      </w:r>
      <w:r w:rsidRPr="00C80FA1">
        <w:rPr>
          <w:rFonts w:ascii="Arial" w:eastAsia="Verdana" w:hAnsi="Arial" w:cs="Arial"/>
          <w:i/>
          <w:color w:val="auto"/>
          <w:sz w:val="18"/>
          <w:szCs w:val="18"/>
        </w:rPr>
        <w:t>MSDS- Паспорт безопасности химической продукции MSDS — это обязательная часть технической документации на химическую продукцию, который предоставляется на русском языке. Данный документ необходим для того, чтобы обеспечить Терминал подлинной информацией о безопасности промышленного применения, хранения, транспортировки, утилизации, действиях при возникновении аварийной ситуации, использования СИЗ (средств индивидуальной защиты) данного вида товаров.</w:t>
      </w:r>
    </w:p>
    <w:p w:rsidR="000864A8" w:rsidRDefault="00C80FA1" w:rsidP="00C80FA1">
      <w:pPr>
        <w:pStyle w:val="11"/>
        <w:tabs>
          <w:tab w:val="left" w:pos="0"/>
        </w:tabs>
        <w:spacing w:after="0"/>
        <w:ind w:right="505"/>
        <w:rPr>
          <w:rFonts w:ascii="Arial" w:hAnsi="Arial" w:cs="Arial"/>
          <w:i/>
          <w:color w:val="000000" w:themeColor="text1"/>
          <w:sz w:val="18"/>
          <w:szCs w:val="18"/>
        </w:rPr>
      </w:pPr>
      <w:r w:rsidRPr="00C80FA1">
        <w:rPr>
          <w:rFonts w:ascii="Arial" w:hAnsi="Arial" w:cs="Arial"/>
          <w:i/>
          <w:color w:val="FF0000"/>
          <w:sz w:val="18"/>
          <w:szCs w:val="18"/>
        </w:rPr>
        <w:t>*</w:t>
      </w:r>
      <w:r w:rsidR="000864A8" w:rsidRPr="00C80FA1">
        <w:rPr>
          <w:rFonts w:ascii="Arial" w:hAnsi="Arial" w:cs="Arial"/>
          <w:i/>
          <w:color w:val="FF0000"/>
          <w:sz w:val="18"/>
          <w:szCs w:val="18"/>
        </w:rPr>
        <w:t>*</w:t>
      </w:r>
      <w:r w:rsidR="000864A8" w:rsidRPr="00C80FA1">
        <w:rPr>
          <w:rFonts w:ascii="Arial" w:hAnsi="Arial" w:cs="Arial"/>
          <w:i/>
          <w:color w:val="000000" w:themeColor="text1"/>
          <w:sz w:val="18"/>
          <w:szCs w:val="18"/>
        </w:rPr>
        <w:t xml:space="preserve">Согласно </w:t>
      </w:r>
      <w:proofErr w:type="gramStart"/>
      <w:r w:rsidR="000864A8" w:rsidRPr="00C80FA1">
        <w:rPr>
          <w:rFonts w:ascii="Arial" w:hAnsi="Arial" w:cs="Arial"/>
          <w:i/>
          <w:color w:val="000000" w:themeColor="text1"/>
          <w:sz w:val="18"/>
          <w:szCs w:val="18"/>
        </w:rPr>
        <w:t>Технологии взаимодействия</w:t>
      </w:r>
      <w:proofErr w:type="gramEnd"/>
      <w:r w:rsidR="000864A8" w:rsidRPr="00C80FA1">
        <w:rPr>
          <w:rFonts w:ascii="Arial" w:hAnsi="Arial" w:cs="Arial"/>
          <w:i/>
          <w:color w:val="000000" w:themeColor="text1"/>
          <w:sz w:val="18"/>
          <w:szCs w:val="18"/>
        </w:rPr>
        <w:t xml:space="preserve"> при организации проверки правильности размещения и крепления опасного груза в контейнерах между грузоотправителем АО «Терминал Астафьева» и железнодорожной станцией Мыс Астафьева.</w:t>
      </w:r>
    </w:p>
    <w:p w:rsidR="00C80FA1" w:rsidRDefault="00C80FA1" w:rsidP="00C80FA1">
      <w:pPr>
        <w:pStyle w:val="11"/>
        <w:tabs>
          <w:tab w:val="left" w:pos="0"/>
        </w:tabs>
        <w:spacing w:after="0"/>
        <w:ind w:right="505"/>
        <w:rPr>
          <w:rFonts w:ascii="Arial" w:hAnsi="Arial" w:cs="Arial"/>
          <w:i/>
          <w:sz w:val="18"/>
          <w:szCs w:val="18"/>
        </w:rPr>
      </w:pPr>
      <w:r w:rsidRPr="00C80FA1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color w:val="FF0000"/>
        </w:rPr>
        <w:t>**</w:t>
      </w:r>
      <w:r w:rsidRPr="00C80FA1">
        <w:rPr>
          <w:rFonts w:ascii="Arial" w:hAnsi="Arial" w:cs="Arial"/>
          <w:i/>
          <w:sz w:val="18"/>
          <w:szCs w:val="18"/>
        </w:rPr>
        <w:t xml:space="preserve">Предварительно – до </w:t>
      </w:r>
      <w:r>
        <w:rPr>
          <w:rFonts w:ascii="Arial" w:hAnsi="Arial" w:cs="Arial"/>
          <w:i/>
          <w:sz w:val="18"/>
          <w:szCs w:val="18"/>
        </w:rPr>
        <w:t>приема г</w:t>
      </w:r>
      <w:r w:rsidRPr="00C80FA1">
        <w:rPr>
          <w:rFonts w:ascii="Arial" w:hAnsi="Arial" w:cs="Arial"/>
          <w:i/>
          <w:sz w:val="18"/>
          <w:szCs w:val="18"/>
        </w:rPr>
        <w:t>руза морским перевозчиком на борт судна.</w:t>
      </w:r>
    </w:p>
    <w:p w:rsidR="00517807" w:rsidRPr="00125944" w:rsidRDefault="00BC39EB" w:rsidP="00125944">
      <w:pPr>
        <w:pStyle w:val="11"/>
        <w:tabs>
          <w:tab w:val="left" w:pos="0"/>
        </w:tabs>
        <w:spacing w:after="0"/>
        <w:ind w:right="505"/>
        <w:rPr>
          <w:rFonts w:ascii="Arial" w:hAnsi="Arial" w:cs="Arial"/>
          <w:i/>
          <w:color w:val="auto"/>
          <w:sz w:val="18"/>
          <w:szCs w:val="18"/>
        </w:rPr>
      </w:pPr>
      <w:r w:rsidRPr="00C80FA1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color w:val="FF0000"/>
        </w:rPr>
        <w:t xml:space="preserve">*** </w:t>
      </w:r>
      <w:r w:rsidRPr="00BC39EB">
        <w:rPr>
          <w:rFonts w:ascii="Arial" w:hAnsi="Arial" w:cs="Arial"/>
          <w:i/>
          <w:color w:val="auto"/>
          <w:sz w:val="18"/>
          <w:szCs w:val="18"/>
        </w:rPr>
        <w:t>гл.12 ТУ – ЦМ943 не содержит схем размещения и крепления опасного груза в конт</w:t>
      </w:r>
      <w:r w:rsidR="00125944">
        <w:rPr>
          <w:rFonts w:ascii="Arial" w:hAnsi="Arial" w:cs="Arial"/>
          <w:i/>
          <w:color w:val="auto"/>
          <w:sz w:val="18"/>
          <w:szCs w:val="18"/>
        </w:rPr>
        <w:t>ейнере (обоснование требований)</w:t>
      </w:r>
    </w:p>
    <w:p w:rsidR="00D23EBC" w:rsidRDefault="000F614B" w:rsidP="00D23EB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Приложение 1.</w:t>
      </w:r>
    </w:p>
    <w:p w:rsidR="00D23EBC" w:rsidRDefault="00D23EBC" w:rsidP="00D23EBC">
      <w:pPr>
        <w:rPr>
          <w:rFonts w:ascii="Arial" w:eastAsia="Times New Roman" w:hAnsi="Arial" w:cs="Arial"/>
        </w:rPr>
      </w:pPr>
    </w:p>
    <w:p w:rsidR="00FC23E6" w:rsidRPr="00D23EBC" w:rsidRDefault="00D23EBC" w:rsidP="00D23EBC">
      <w:pPr>
        <w:rPr>
          <w:rFonts w:ascii="Arial" w:hAnsi="Arial" w:cs="Arial"/>
          <w:b/>
          <w:sz w:val="22"/>
        </w:rPr>
      </w:pPr>
      <w:r>
        <w:rPr>
          <w:rFonts w:ascii="Arial" w:eastAsia="Times New Roman" w:hAnsi="Arial" w:cs="Arial"/>
        </w:rPr>
        <w:t xml:space="preserve">                                                     </w:t>
      </w:r>
      <w:r w:rsidR="00FC23E6" w:rsidRPr="00D23EBC">
        <w:rPr>
          <w:rFonts w:ascii="Arial" w:hAnsi="Arial" w:cs="Arial"/>
          <w:b/>
          <w:sz w:val="22"/>
        </w:rPr>
        <w:t>ЗАЯВКА № ________от _________</w:t>
      </w:r>
    </w:p>
    <w:p w:rsidR="00FC23E6" w:rsidRPr="00D23EBC" w:rsidRDefault="00FC23E6" w:rsidP="00E37EC9">
      <w:pPr>
        <w:ind w:left="284"/>
        <w:jc w:val="center"/>
        <w:rPr>
          <w:rFonts w:ascii="Arial" w:hAnsi="Arial" w:cs="Arial"/>
          <w:b/>
          <w:sz w:val="22"/>
        </w:rPr>
      </w:pPr>
      <w:r w:rsidRPr="00D23EBC">
        <w:rPr>
          <w:rFonts w:ascii="Arial" w:hAnsi="Arial" w:cs="Arial"/>
          <w:b/>
          <w:sz w:val="22"/>
        </w:rPr>
        <w:t>НА ПЕРЕВАЛКУ ОПАСНОГО ГРУЗА В КОНТЕЙНЕРАХ</w:t>
      </w:r>
    </w:p>
    <w:p w:rsidR="00FC23E6" w:rsidRPr="00D23EBC" w:rsidRDefault="00FC23E6" w:rsidP="00E37EC9">
      <w:pPr>
        <w:ind w:left="284"/>
        <w:jc w:val="center"/>
        <w:rPr>
          <w:rFonts w:ascii="Arial" w:hAnsi="Arial" w:cs="Arial"/>
          <w:b/>
          <w:sz w:val="22"/>
        </w:rPr>
      </w:pPr>
      <w:r w:rsidRPr="00D23EBC">
        <w:rPr>
          <w:rFonts w:ascii="Arial" w:hAnsi="Arial" w:cs="Arial"/>
          <w:b/>
          <w:sz w:val="22"/>
        </w:rPr>
        <w:t>ЧЕРЕЗ АО «ТЕРМИНАЛ АСТАФЬЕВА»</w:t>
      </w:r>
    </w:p>
    <w:p w:rsidR="00FC23E6" w:rsidRPr="00D23EBC" w:rsidRDefault="00FC23E6" w:rsidP="00FC23E6">
      <w:pPr>
        <w:ind w:left="284"/>
        <w:jc w:val="center"/>
        <w:rPr>
          <w:rFonts w:ascii="Arial" w:hAnsi="Arial" w:cs="Arial"/>
          <w:b/>
          <w:sz w:val="22"/>
        </w:rPr>
      </w:pPr>
    </w:p>
    <w:p w:rsidR="00FC23E6" w:rsidRPr="00D23EBC" w:rsidRDefault="00FC23E6" w:rsidP="00FC23E6">
      <w:pPr>
        <w:ind w:left="284"/>
        <w:rPr>
          <w:rFonts w:ascii="Arial" w:hAnsi="Arial" w:cs="Arial"/>
          <w:sz w:val="22"/>
        </w:rPr>
      </w:pPr>
    </w:p>
    <w:p w:rsidR="00FC23E6" w:rsidRPr="00D23EBC" w:rsidRDefault="00FC23E6" w:rsidP="00FC23E6">
      <w:pPr>
        <w:ind w:left="426"/>
        <w:rPr>
          <w:rFonts w:ascii="Arial" w:hAnsi="Arial" w:cs="Arial"/>
          <w:sz w:val="22"/>
        </w:rPr>
      </w:pPr>
      <w:r w:rsidRPr="00D23EBC">
        <w:rPr>
          <w:rFonts w:ascii="Arial" w:hAnsi="Arial" w:cs="Arial"/>
          <w:sz w:val="22"/>
        </w:rPr>
        <w:t>Экспедитор ________________________________</w:t>
      </w:r>
      <w:r w:rsidR="00D522EB" w:rsidRPr="00D23EBC">
        <w:rPr>
          <w:rFonts w:ascii="Arial" w:hAnsi="Arial" w:cs="Arial"/>
          <w:sz w:val="22"/>
        </w:rPr>
        <w:t>____________</w:t>
      </w:r>
    </w:p>
    <w:p w:rsidR="00FC23E6" w:rsidRPr="00D23EBC" w:rsidRDefault="00FC23E6" w:rsidP="00FC23E6">
      <w:pPr>
        <w:ind w:left="426"/>
        <w:rPr>
          <w:rFonts w:ascii="Arial" w:hAnsi="Arial" w:cs="Arial"/>
          <w:sz w:val="22"/>
        </w:rPr>
      </w:pPr>
    </w:p>
    <w:p w:rsidR="00FC23E6" w:rsidRPr="00D23EBC" w:rsidRDefault="00FC23E6" w:rsidP="00FC23E6">
      <w:pPr>
        <w:ind w:left="426"/>
        <w:rPr>
          <w:rFonts w:ascii="Arial" w:hAnsi="Arial" w:cs="Arial"/>
          <w:sz w:val="22"/>
        </w:rPr>
      </w:pPr>
      <w:r w:rsidRPr="00D23EBC">
        <w:rPr>
          <w:rFonts w:ascii="Arial" w:hAnsi="Arial" w:cs="Arial"/>
          <w:sz w:val="22"/>
        </w:rPr>
        <w:t>№ договора с АО «Терминал Астафьева» _______</w:t>
      </w:r>
      <w:r w:rsidR="00D522EB" w:rsidRPr="00D23EBC">
        <w:rPr>
          <w:rFonts w:ascii="Arial" w:hAnsi="Arial" w:cs="Arial"/>
          <w:sz w:val="22"/>
        </w:rPr>
        <w:t>____________</w:t>
      </w:r>
      <w:r w:rsidRPr="00D23EBC">
        <w:rPr>
          <w:rFonts w:ascii="Arial" w:hAnsi="Arial" w:cs="Arial"/>
          <w:sz w:val="22"/>
        </w:rPr>
        <w:t xml:space="preserve"> </w:t>
      </w:r>
    </w:p>
    <w:p w:rsidR="00FC23E6" w:rsidRPr="00D23EBC" w:rsidRDefault="00FC23E6" w:rsidP="00FC23E6">
      <w:pPr>
        <w:ind w:left="426"/>
        <w:rPr>
          <w:rFonts w:ascii="Arial" w:hAnsi="Arial" w:cs="Arial"/>
          <w:sz w:val="22"/>
        </w:rPr>
      </w:pPr>
    </w:p>
    <w:p w:rsidR="00FC23E6" w:rsidRPr="00D23EBC" w:rsidRDefault="00FC23E6" w:rsidP="00FC23E6">
      <w:pPr>
        <w:ind w:left="426"/>
        <w:rPr>
          <w:rFonts w:ascii="Arial" w:hAnsi="Arial" w:cs="Arial"/>
          <w:sz w:val="22"/>
        </w:rPr>
      </w:pPr>
      <w:r w:rsidRPr="00D23EBC">
        <w:rPr>
          <w:rFonts w:ascii="Arial" w:hAnsi="Arial" w:cs="Arial"/>
          <w:sz w:val="22"/>
        </w:rPr>
        <w:t>Прошу принять к перевалке________________________ опасный (</w:t>
      </w:r>
      <w:proofErr w:type="spellStart"/>
      <w:r w:rsidRPr="00D23EBC">
        <w:rPr>
          <w:rFonts w:ascii="Arial" w:hAnsi="Arial" w:cs="Arial"/>
          <w:sz w:val="22"/>
        </w:rPr>
        <w:t>ые</w:t>
      </w:r>
      <w:proofErr w:type="spellEnd"/>
      <w:r w:rsidRPr="00D23EBC">
        <w:rPr>
          <w:rFonts w:ascii="Arial" w:hAnsi="Arial" w:cs="Arial"/>
          <w:sz w:val="22"/>
        </w:rPr>
        <w:t>) груз (ы), для которого (</w:t>
      </w:r>
      <w:proofErr w:type="spellStart"/>
      <w:r w:rsidRPr="00D23EBC">
        <w:rPr>
          <w:rFonts w:ascii="Arial" w:hAnsi="Arial" w:cs="Arial"/>
          <w:sz w:val="22"/>
        </w:rPr>
        <w:t>ых</w:t>
      </w:r>
      <w:proofErr w:type="spellEnd"/>
      <w:r w:rsidRPr="00D23EBC">
        <w:rPr>
          <w:rFonts w:ascii="Arial" w:hAnsi="Arial" w:cs="Arial"/>
          <w:sz w:val="22"/>
        </w:rPr>
        <w:t xml:space="preserve">) </w:t>
      </w:r>
    </w:p>
    <w:p w:rsidR="00FC23E6" w:rsidRPr="00D23EBC" w:rsidRDefault="00FC23E6" w:rsidP="00FC23E6">
      <w:pPr>
        <w:tabs>
          <w:tab w:val="left" w:pos="3131"/>
        </w:tabs>
        <w:ind w:left="426"/>
        <w:rPr>
          <w:rFonts w:ascii="Arial" w:hAnsi="Arial" w:cs="Arial"/>
          <w:sz w:val="22"/>
        </w:rPr>
      </w:pPr>
      <w:r w:rsidRPr="00D23EBC">
        <w:rPr>
          <w:rFonts w:ascii="Arial" w:hAnsi="Arial" w:cs="Arial"/>
          <w:sz w:val="22"/>
        </w:rPr>
        <w:t xml:space="preserve">                                                           с/на   вид транспорта    </w:t>
      </w:r>
    </w:p>
    <w:p w:rsidR="00FC23E6" w:rsidRPr="00D23EBC" w:rsidRDefault="00FC23E6" w:rsidP="00FC23E6">
      <w:pPr>
        <w:ind w:left="426"/>
        <w:rPr>
          <w:rFonts w:ascii="Arial" w:hAnsi="Arial" w:cs="Arial"/>
          <w:sz w:val="22"/>
        </w:rPr>
      </w:pPr>
      <w:r w:rsidRPr="00D23EBC">
        <w:rPr>
          <w:rFonts w:ascii="Arial" w:hAnsi="Arial" w:cs="Arial"/>
          <w:sz w:val="22"/>
        </w:rPr>
        <w:t xml:space="preserve">удостоверяется правильность следующих сведений: </w:t>
      </w:r>
    </w:p>
    <w:p w:rsidR="00FC23E6" w:rsidRPr="00D23EBC" w:rsidRDefault="00FC23E6" w:rsidP="00FC23E6">
      <w:pPr>
        <w:ind w:left="284"/>
        <w:rPr>
          <w:rFonts w:ascii="Arial" w:hAnsi="Arial" w:cs="Arial"/>
          <w:sz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6571"/>
      </w:tblGrid>
      <w:tr w:rsidR="00FC23E6" w:rsidRPr="00D23EBC" w:rsidTr="00D23EBC">
        <w:trPr>
          <w:trHeight w:val="690"/>
        </w:trPr>
        <w:tc>
          <w:tcPr>
            <w:tcW w:w="3425" w:type="dxa"/>
            <w:shd w:val="clear" w:color="auto" w:fill="auto"/>
          </w:tcPr>
          <w:p w:rsidR="00FC23E6" w:rsidRPr="00D23EBC" w:rsidRDefault="00EF098E" w:rsidP="00F02911">
            <w:pPr>
              <w:tabs>
                <w:tab w:val="left" w:pos="3131"/>
              </w:tabs>
              <w:ind w:firstLine="2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Пункт назначения</w:t>
            </w:r>
          </w:p>
        </w:tc>
        <w:tc>
          <w:tcPr>
            <w:tcW w:w="6571" w:type="dxa"/>
            <w:shd w:val="clear" w:color="auto" w:fill="auto"/>
          </w:tcPr>
          <w:p w:rsidR="00FC23E6" w:rsidRPr="00D23EBC" w:rsidRDefault="00FC23E6" w:rsidP="00F02911">
            <w:pPr>
              <w:tabs>
                <w:tab w:val="left" w:pos="3131"/>
              </w:tabs>
              <w:ind w:left="284"/>
              <w:rPr>
                <w:rFonts w:ascii="Arial" w:hAnsi="Arial" w:cs="Arial"/>
                <w:sz w:val="22"/>
              </w:rPr>
            </w:pPr>
          </w:p>
        </w:tc>
      </w:tr>
      <w:tr w:rsidR="00FC23E6" w:rsidRPr="00D23EBC" w:rsidTr="00D23EBC">
        <w:trPr>
          <w:trHeight w:val="690"/>
        </w:trPr>
        <w:tc>
          <w:tcPr>
            <w:tcW w:w="3425" w:type="dxa"/>
            <w:shd w:val="clear" w:color="auto" w:fill="auto"/>
          </w:tcPr>
          <w:p w:rsidR="00FC23E6" w:rsidRPr="00D23EBC" w:rsidRDefault="00EF098E" w:rsidP="00EF098E">
            <w:pPr>
              <w:tabs>
                <w:tab w:val="left" w:pos="3131"/>
              </w:tabs>
              <w:ind w:firstLine="2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Н</w:t>
            </w:r>
            <w:r w:rsidR="00FC23E6" w:rsidRPr="00D23EBC">
              <w:rPr>
                <w:rFonts w:ascii="Arial" w:hAnsi="Arial" w:cs="Arial"/>
                <w:sz w:val="22"/>
              </w:rPr>
              <w:t>аименование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FC23E6" w:rsidRPr="00D23EBC">
              <w:rPr>
                <w:rFonts w:ascii="Arial" w:hAnsi="Arial" w:cs="Arial"/>
                <w:sz w:val="22"/>
              </w:rPr>
              <w:t>груза</w:t>
            </w:r>
            <w:r>
              <w:rPr>
                <w:rFonts w:ascii="Arial" w:hAnsi="Arial" w:cs="Arial"/>
                <w:sz w:val="22"/>
              </w:rPr>
              <w:t>/ коды ЕТСНГ, ГНГ</w:t>
            </w:r>
          </w:p>
        </w:tc>
        <w:tc>
          <w:tcPr>
            <w:tcW w:w="6571" w:type="dxa"/>
            <w:shd w:val="clear" w:color="auto" w:fill="auto"/>
          </w:tcPr>
          <w:p w:rsidR="00FC23E6" w:rsidRPr="00D23EBC" w:rsidRDefault="00FC23E6" w:rsidP="00F02911">
            <w:pPr>
              <w:tabs>
                <w:tab w:val="left" w:pos="3131"/>
              </w:tabs>
              <w:ind w:left="284"/>
              <w:rPr>
                <w:rFonts w:ascii="Arial" w:hAnsi="Arial" w:cs="Arial"/>
                <w:sz w:val="22"/>
              </w:rPr>
            </w:pPr>
          </w:p>
        </w:tc>
      </w:tr>
      <w:tr w:rsidR="00FC23E6" w:rsidRPr="00D23EBC" w:rsidTr="00D23EBC">
        <w:trPr>
          <w:trHeight w:val="690"/>
        </w:trPr>
        <w:tc>
          <w:tcPr>
            <w:tcW w:w="3425" w:type="dxa"/>
            <w:shd w:val="clear" w:color="auto" w:fill="auto"/>
          </w:tcPr>
          <w:p w:rsidR="00FC23E6" w:rsidRPr="00D23EBC" w:rsidRDefault="00FC23E6" w:rsidP="00F02911">
            <w:pPr>
              <w:tabs>
                <w:tab w:val="left" w:pos="3131"/>
              </w:tabs>
              <w:ind w:firstLine="27"/>
              <w:rPr>
                <w:rFonts w:ascii="Arial" w:hAnsi="Arial" w:cs="Arial"/>
                <w:sz w:val="22"/>
              </w:rPr>
            </w:pPr>
            <w:r w:rsidRPr="00D23EBC">
              <w:rPr>
                <w:rFonts w:ascii="Arial" w:hAnsi="Arial" w:cs="Arial"/>
                <w:sz w:val="22"/>
              </w:rPr>
              <w:t>Тип контейнера</w:t>
            </w:r>
          </w:p>
        </w:tc>
        <w:tc>
          <w:tcPr>
            <w:tcW w:w="6571" w:type="dxa"/>
            <w:shd w:val="clear" w:color="auto" w:fill="auto"/>
          </w:tcPr>
          <w:p w:rsidR="00FC23E6" w:rsidRPr="00D23EBC" w:rsidRDefault="00FC23E6" w:rsidP="00F02911">
            <w:pPr>
              <w:tabs>
                <w:tab w:val="left" w:pos="3131"/>
              </w:tabs>
              <w:ind w:left="284"/>
              <w:rPr>
                <w:rFonts w:ascii="Arial" w:hAnsi="Arial" w:cs="Arial"/>
                <w:sz w:val="22"/>
              </w:rPr>
            </w:pPr>
          </w:p>
        </w:tc>
      </w:tr>
      <w:tr w:rsidR="00FC23E6" w:rsidRPr="00D23EBC" w:rsidTr="00D23EBC">
        <w:trPr>
          <w:trHeight w:val="690"/>
        </w:trPr>
        <w:tc>
          <w:tcPr>
            <w:tcW w:w="3425" w:type="dxa"/>
            <w:shd w:val="clear" w:color="auto" w:fill="auto"/>
          </w:tcPr>
          <w:p w:rsidR="00FC23E6" w:rsidRPr="00D23EBC" w:rsidRDefault="00FC23E6" w:rsidP="00F02911">
            <w:pPr>
              <w:tabs>
                <w:tab w:val="left" w:pos="3131"/>
              </w:tabs>
              <w:ind w:firstLine="27"/>
              <w:rPr>
                <w:rFonts w:ascii="Arial" w:hAnsi="Arial" w:cs="Arial"/>
                <w:sz w:val="22"/>
              </w:rPr>
            </w:pPr>
            <w:r w:rsidRPr="00D23EBC">
              <w:rPr>
                <w:rFonts w:ascii="Arial" w:hAnsi="Arial" w:cs="Arial"/>
                <w:sz w:val="22"/>
              </w:rPr>
              <w:t>Количество контейнеров</w:t>
            </w:r>
          </w:p>
          <w:p w:rsidR="00FC23E6" w:rsidRPr="00D23EBC" w:rsidRDefault="00FC23E6" w:rsidP="00F02911">
            <w:pPr>
              <w:tabs>
                <w:tab w:val="left" w:pos="3131"/>
              </w:tabs>
              <w:ind w:firstLine="27"/>
              <w:rPr>
                <w:rFonts w:ascii="Arial" w:hAnsi="Arial" w:cs="Arial"/>
                <w:sz w:val="22"/>
              </w:rPr>
            </w:pPr>
            <w:r w:rsidRPr="00D23EBC">
              <w:rPr>
                <w:rFonts w:ascii="Arial" w:hAnsi="Arial" w:cs="Arial"/>
                <w:sz w:val="22"/>
              </w:rPr>
              <w:t>по типу</w:t>
            </w:r>
          </w:p>
        </w:tc>
        <w:tc>
          <w:tcPr>
            <w:tcW w:w="6571" w:type="dxa"/>
            <w:shd w:val="clear" w:color="auto" w:fill="auto"/>
          </w:tcPr>
          <w:p w:rsidR="00FC23E6" w:rsidRPr="00D23EBC" w:rsidRDefault="00FC23E6" w:rsidP="00F02911">
            <w:pPr>
              <w:tabs>
                <w:tab w:val="left" w:pos="3131"/>
              </w:tabs>
              <w:ind w:left="284"/>
              <w:rPr>
                <w:rFonts w:ascii="Arial" w:hAnsi="Arial" w:cs="Arial"/>
                <w:sz w:val="22"/>
              </w:rPr>
            </w:pPr>
          </w:p>
        </w:tc>
      </w:tr>
      <w:tr w:rsidR="00FC23E6" w:rsidRPr="00D23EBC" w:rsidTr="00D23EBC">
        <w:trPr>
          <w:trHeight w:val="690"/>
        </w:trPr>
        <w:tc>
          <w:tcPr>
            <w:tcW w:w="3425" w:type="dxa"/>
            <w:shd w:val="clear" w:color="auto" w:fill="auto"/>
          </w:tcPr>
          <w:p w:rsidR="00FC23E6" w:rsidRPr="00D23EBC" w:rsidRDefault="00FC23E6" w:rsidP="00F02911">
            <w:pPr>
              <w:tabs>
                <w:tab w:val="left" w:pos="3131"/>
              </w:tabs>
              <w:ind w:firstLine="27"/>
              <w:rPr>
                <w:rFonts w:ascii="Arial" w:hAnsi="Arial" w:cs="Arial"/>
                <w:sz w:val="22"/>
              </w:rPr>
            </w:pPr>
            <w:r w:rsidRPr="00D23EBC">
              <w:rPr>
                <w:rFonts w:ascii="Arial" w:hAnsi="Arial" w:cs="Arial"/>
                <w:sz w:val="22"/>
              </w:rPr>
              <w:t>Вид упаковки</w:t>
            </w:r>
          </w:p>
          <w:p w:rsidR="00FC23E6" w:rsidRPr="00D23EBC" w:rsidRDefault="00FC23E6" w:rsidP="00F02911">
            <w:pPr>
              <w:tabs>
                <w:tab w:val="left" w:pos="3131"/>
              </w:tabs>
              <w:ind w:firstLine="27"/>
              <w:rPr>
                <w:rFonts w:ascii="Arial" w:hAnsi="Arial" w:cs="Arial"/>
                <w:sz w:val="22"/>
              </w:rPr>
            </w:pPr>
            <w:r w:rsidRPr="00D23EBC">
              <w:rPr>
                <w:rFonts w:ascii="Arial" w:hAnsi="Arial" w:cs="Arial"/>
                <w:sz w:val="22"/>
              </w:rPr>
              <w:t>Тип (вид) грузовых мест в контейнере,</w:t>
            </w:r>
          </w:p>
        </w:tc>
        <w:tc>
          <w:tcPr>
            <w:tcW w:w="6571" w:type="dxa"/>
            <w:shd w:val="clear" w:color="auto" w:fill="auto"/>
          </w:tcPr>
          <w:p w:rsidR="00FC23E6" w:rsidRPr="00D23EBC" w:rsidRDefault="00FC23E6" w:rsidP="00F02911">
            <w:pPr>
              <w:tabs>
                <w:tab w:val="left" w:pos="3131"/>
              </w:tabs>
              <w:ind w:left="284"/>
              <w:rPr>
                <w:rFonts w:ascii="Arial" w:hAnsi="Arial" w:cs="Arial"/>
                <w:sz w:val="22"/>
              </w:rPr>
            </w:pPr>
          </w:p>
        </w:tc>
      </w:tr>
      <w:tr w:rsidR="00FC23E6" w:rsidRPr="00D23EBC" w:rsidTr="00D23EBC">
        <w:trPr>
          <w:trHeight w:val="690"/>
        </w:trPr>
        <w:tc>
          <w:tcPr>
            <w:tcW w:w="3425" w:type="dxa"/>
            <w:shd w:val="clear" w:color="auto" w:fill="auto"/>
          </w:tcPr>
          <w:p w:rsidR="00FC23E6" w:rsidRPr="00D23EBC" w:rsidRDefault="00FC23E6" w:rsidP="00F02911">
            <w:pPr>
              <w:tabs>
                <w:tab w:val="left" w:pos="3131"/>
              </w:tabs>
              <w:ind w:firstLine="27"/>
              <w:rPr>
                <w:rFonts w:ascii="Arial" w:hAnsi="Arial" w:cs="Arial"/>
                <w:sz w:val="22"/>
              </w:rPr>
            </w:pPr>
            <w:r w:rsidRPr="00D23EBC">
              <w:rPr>
                <w:rFonts w:ascii="Arial" w:hAnsi="Arial" w:cs="Arial"/>
                <w:sz w:val="22"/>
              </w:rPr>
              <w:t>№ ООН / класс опасности</w:t>
            </w:r>
          </w:p>
          <w:p w:rsidR="00FC23E6" w:rsidRPr="00D23EBC" w:rsidRDefault="00FC23E6" w:rsidP="00F02911">
            <w:pPr>
              <w:tabs>
                <w:tab w:val="left" w:pos="3131"/>
              </w:tabs>
              <w:ind w:firstLine="27"/>
              <w:rPr>
                <w:rFonts w:ascii="Arial" w:hAnsi="Arial" w:cs="Arial"/>
                <w:sz w:val="22"/>
              </w:rPr>
            </w:pPr>
          </w:p>
        </w:tc>
        <w:tc>
          <w:tcPr>
            <w:tcW w:w="6571" w:type="dxa"/>
            <w:shd w:val="clear" w:color="auto" w:fill="auto"/>
          </w:tcPr>
          <w:p w:rsidR="00FC23E6" w:rsidRPr="00D23EBC" w:rsidRDefault="00FC23E6" w:rsidP="00F02911">
            <w:pPr>
              <w:tabs>
                <w:tab w:val="left" w:pos="3131"/>
              </w:tabs>
              <w:ind w:left="284"/>
              <w:rPr>
                <w:rFonts w:ascii="Arial" w:hAnsi="Arial" w:cs="Arial"/>
                <w:sz w:val="22"/>
              </w:rPr>
            </w:pPr>
          </w:p>
        </w:tc>
      </w:tr>
      <w:tr w:rsidR="00FC23E6" w:rsidRPr="00D23EBC" w:rsidTr="00D23EBC">
        <w:trPr>
          <w:trHeight w:val="690"/>
        </w:trPr>
        <w:tc>
          <w:tcPr>
            <w:tcW w:w="3425" w:type="dxa"/>
            <w:shd w:val="clear" w:color="auto" w:fill="auto"/>
          </w:tcPr>
          <w:p w:rsidR="00FC23E6" w:rsidRPr="00D23EBC" w:rsidRDefault="00FC23E6" w:rsidP="00F02911">
            <w:pPr>
              <w:tabs>
                <w:tab w:val="left" w:pos="3131"/>
              </w:tabs>
              <w:ind w:firstLine="27"/>
              <w:rPr>
                <w:rFonts w:ascii="Arial" w:hAnsi="Arial" w:cs="Arial"/>
                <w:sz w:val="22"/>
              </w:rPr>
            </w:pPr>
            <w:r w:rsidRPr="00D23EBC">
              <w:rPr>
                <w:rFonts w:ascii="Arial" w:hAnsi="Arial" w:cs="Arial"/>
                <w:sz w:val="22"/>
              </w:rPr>
              <w:t>Номер специальной инструкции (при наличие)</w:t>
            </w:r>
          </w:p>
        </w:tc>
        <w:tc>
          <w:tcPr>
            <w:tcW w:w="6571" w:type="dxa"/>
            <w:shd w:val="clear" w:color="auto" w:fill="auto"/>
          </w:tcPr>
          <w:p w:rsidR="00FC23E6" w:rsidRPr="00D23EBC" w:rsidRDefault="00EF098E" w:rsidP="00F02911">
            <w:pPr>
              <w:ind w:left="4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При наличии спец. Требований.</w:t>
            </w:r>
          </w:p>
          <w:p w:rsidR="00FC23E6" w:rsidRPr="00D23EBC" w:rsidRDefault="00FC23E6" w:rsidP="00F02911">
            <w:pPr>
              <w:tabs>
                <w:tab w:val="left" w:pos="3131"/>
              </w:tabs>
              <w:ind w:left="284"/>
              <w:rPr>
                <w:rFonts w:ascii="Arial" w:hAnsi="Arial" w:cs="Arial"/>
                <w:sz w:val="22"/>
              </w:rPr>
            </w:pPr>
          </w:p>
        </w:tc>
      </w:tr>
      <w:tr w:rsidR="00FC23E6" w:rsidRPr="00D23EBC" w:rsidTr="00D23EBC">
        <w:trPr>
          <w:trHeight w:val="690"/>
        </w:trPr>
        <w:tc>
          <w:tcPr>
            <w:tcW w:w="3425" w:type="dxa"/>
            <w:shd w:val="clear" w:color="auto" w:fill="auto"/>
          </w:tcPr>
          <w:p w:rsidR="00FC23E6" w:rsidRPr="00D23EBC" w:rsidRDefault="00FC23E6" w:rsidP="00EF098E">
            <w:pPr>
              <w:tabs>
                <w:tab w:val="left" w:pos="3131"/>
              </w:tabs>
              <w:ind w:firstLine="27"/>
              <w:rPr>
                <w:rFonts w:ascii="Arial" w:hAnsi="Arial" w:cs="Arial"/>
                <w:sz w:val="22"/>
              </w:rPr>
            </w:pPr>
            <w:r w:rsidRPr="00D23EBC">
              <w:rPr>
                <w:rFonts w:ascii="Arial" w:hAnsi="Arial" w:cs="Arial"/>
                <w:sz w:val="22"/>
              </w:rPr>
              <w:t xml:space="preserve">Предполагаемый период </w:t>
            </w:r>
            <w:r w:rsidR="00EF098E">
              <w:rPr>
                <w:rFonts w:ascii="Arial" w:hAnsi="Arial" w:cs="Arial"/>
                <w:sz w:val="22"/>
              </w:rPr>
              <w:t>перевозки</w:t>
            </w:r>
          </w:p>
        </w:tc>
        <w:tc>
          <w:tcPr>
            <w:tcW w:w="6571" w:type="dxa"/>
            <w:shd w:val="clear" w:color="auto" w:fill="auto"/>
          </w:tcPr>
          <w:p w:rsidR="00FC23E6" w:rsidRPr="00D23EBC" w:rsidRDefault="00FC23E6" w:rsidP="00F02911">
            <w:pPr>
              <w:tabs>
                <w:tab w:val="left" w:pos="1239"/>
              </w:tabs>
              <w:ind w:left="426"/>
              <w:rPr>
                <w:rFonts w:ascii="Arial" w:hAnsi="Arial" w:cs="Arial"/>
                <w:sz w:val="22"/>
              </w:rPr>
            </w:pPr>
          </w:p>
        </w:tc>
      </w:tr>
    </w:tbl>
    <w:p w:rsidR="00D522EB" w:rsidRPr="00D23EBC" w:rsidRDefault="00D522EB" w:rsidP="00FC23E6">
      <w:pPr>
        <w:tabs>
          <w:tab w:val="left" w:pos="2277"/>
        </w:tabs>
        <w:ind w:left="786"/>
        <w:rPr>
          <w:rFonts w:ascii="Arial" w:hAnsi="Arial" w:cs="Arial"/>
          <w:sz w:val="22"/>
        </w:rPr>
      </w:pPr>
    </w:p>
    <w:p w:rsidR="00FC23E6" w:rsidRPr="00D23EBC" w:rsidRDefault="00EC1741" w:rsidP="00FC23E6">
      <w:pPr>
        <w:tabs>
          <w:tab w:val="left" w:pos="2277"/>
        </w:tabs>
        <w:ind w:left="786"/>
        <w:rPr>
          <w:rFonts w:ascii="Arial" w:hAnsi="Arial" w:cs="Arial"/>
          <w:sz w:val="22"/>
        </w:rPr>
      </w:pPr>
      <w:r w:rsidRPr="00D23EBC">
        <w:rPr>
          <w:rFonts w:ascii="Arial" w:hAnsi="Arial" w:cs="Arial"/>
          <w:sz w:val="22"/>
        </w:rPr>
        <w:t>До</w:t>
      </w:r>
      <w:r w:rsidR="00EF098E">
        <w:rPr>
          <w:rFonts w:ascii="Arial" w:hAnsi="Arial" w:cs="Arial"/>
          <w:sz w:val="22"/>
        </w:rPr>
        <w:t>/</w:t>
      </w:r>
      <w:r w:rsidR="00FC23E6" w:rsidRPr="00D23EBC">
        <w:rPr>
          <w:rFonts w:ascii="Arial" w:hAnsi="Arial" w:cs="Arial"/>
          <w:sz w:val="22"/>
        </w:rPr>
        <w:t>крепление груза в контейнере производится по предварительному согласованию.</w:t>
      </w:r>
    </w:p>
    <w:p w:rsidR="00FC23E6" w:rsidRPr="00D23EBC" w:rsidRDefault="00EF098E" w:rsidP="00FC23E6">
      <w:pPr>
        <w:tabs>
          <w:tab w:val="left" w:pos="2277"/>
        </w:tabs>
        <w:ind w:left="78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К заявке приложены 8</w:t>
      </w:r>
      <w:r w:rsidR="00FC23E6" w:rsidRPr="00D23EBC"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sz w:val="22"/>
        </w:rPr>
        <w:t>восемь</w:t>
      </w:r>
      <w:r w:rsidR="00FC23E6" w:rsidRPr="00D23EBC">
        <w:rPr>
          <w:rFonts w:ascii="Arial" w:hAnsi="Arial" w:cs="Arial"/>
          <w:sz w:val="22"/>
        </w:rPr>
        <w:t xml:space="preserve">) фото: </w:t>
      </w:r>
    </w:p>
    <w:p w:rsidR="00FC23E6" w:rsidRPr="00D23EBC" w:rsidRDefault="00EF098E" w:rsidP="00FC23E6">
      <w:pPr>
        <w:tabs>
          <w:tab w:val="left" w:pos="2277"/>
        </w:tabs>
        <w:ind w:left="786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Эскиз</w:t>
      </w:r>
      <w:proofErr w:type="gramEnd"/>
      <w:r>
        <w:rPr>
          <w:rFonts w:ascii="Arial" w:hAnsi="Arial" w:cs="Arial"/>
          <w:sz w:val="22"/>
        </w:rPr>
        <w:t xml:space="preserve"> согласованный ОАО РЖД в приложен</w:t>
      </w:r>
      <w:r w:rsidR="00FC23E6" w:rsidRPr="00D23EBC">
        <w:rPr>
          <w:rFonts w:ascii="Arial" w:hAnsi="Arial" w:cs="Arial"/>
          <w:sz w:val="22"/>
        </w:rPr>
        <w:t xml:space="preserve">. </w:t>
      </w:r>
    </w:p>
    <w:p w:rsidR="00FC23E6" w:rsidRPr="00D23EBC" w:rsidRDefault="00FC23E6" w:rsidP="00FC23E6">
      <w:pPr>
        <w:tabs>
          <w:tab w:val="left" w:pos="2277"/>
        </w:tabs>
        <w:ind w:left="426"/>
        <w:rPr>
          <w:rFonts w:ascii="Arial" w:hAnsi="Arial" w:cs="Arial"/>
          <w:sz w:val="22"/>
        </w:rPr>
      </w:pPr>
    </w:p>
    <w:p w:rsidR="00D522EB" w:rsidRPr="00D23EBC" w:rsidRDefault="00FC23E6" w:rsidP="00FC23E6">
      <w:pPr>
        <w:tabs>
          <w:tab w:val="left" w:pos="2277"/>
        </w:tabs>
        <w:ind w:left="426"/>
        <w:rPr>
          <w:rFonts w:ascii="Arial" w:hAnsi="Arial" w:cs="Arial"/>
          <w:sz w:val="22"/>
        </w:rPr>
      </w:pPr>
      <w:r w:rsidRPr="00D23EBC">
        <w:rPr>
          <w:rFonts w:ascii="Arial" w:hAnsi="Arial" w:cs="Arial"/>
          <w:b/>
          <w:sz w:val="22"/>
        </w:rPr>
        <w:t xml:space="preserve"> </w:t>
      </w:r>
      <w:r w:rsidRPr="00D23EBC">
        <w:rPr>
          <w:rFonts w:ascii="Arial" w:hAnsi="Arial" w:cs="Arial"/>
          <w:sz w:val="22"/>
        </w:rPr>
        <w:t>Ф.И.О.  ответственного лица________________________________________________</w:t>
      </w:r>
    </w:p>
    <w:p w:rsidR="00D522EB" w:rsidRPr="00D23EBC" w:rsidRDefault="00D522EB" w:rsidP="00FC23E6">
      <w:pPr>
        <w:tabs>
          <w:tab w:val="left" w:pos="2277"/>
        </w:tabs>
        <w:ind w:left="426"/>
        <w:rPr>
          <w:rFonts w:ascii="Arial" w:hAnsi="Arial" w:cs="Arial"/>
          <w:sz w:val="22"/>
        </w:rPr>
      </w:pPr>
    </w:p>
    <w:p w:rsidR="00FC23E6" w:rsidRPr="00D23EBC" w:rsidRDefault="00EF098E" w:rsidP="00D522EB">
      <w:pPr>
        <w:tabs>
          <w:tab w:val="left" w:pos="2277"/>
        </w:tabs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К</w:t>
      </w:r>
      <w:r w:rsidR="00FC23E6" w:rsidRPr="00D23EBC">
        <w:rPr>
          <w:rFonts w:ascii="Arial" w:hAnsi="Arial" w:cs="Arial"/>
          <w:sz w:val="22"/>
        </w:rPr>
        <w:t>онтактный телефон_________________________________</w:t>
      </w:r>
      <w:r w:rsidR="00FC23E6" w:rsidRPr="00D23EBC">
        <w:rPr>
          <w:rFonts w:ascii="Arial" w:hAnsi="Arial" w:cs="Arial"/>
          <w:b/>
          <w:sz w:val="22"/>
        </w:rPr>
        <w:t xml:space="preserve">  </w:t>
      </w:r>
    </w:p>
    <w:p w:rsidR="00FC23E6" w:rsidRPr="00D23EBC" w:rsidRDefault="00FC23E6" w:rsidP="00FC23E6">
      <w:pPr>
        <w:tabs>
          <w:tab w:val="left" w:pos="2277"/>
        </w:tabs>
        <w:ind w:left="426"/>
        <w:rPr>
          <w:rFonts w:ascii="Arial" w:hAnsi="Arial" w:cs="Arial"/>
          <w:b/>
          <w:sz w:val="22"/>
        </w:rPr>
      </w:pPr>
      <w:r w:rsidRPr="00D23EBC">
        <w:rPr>
          <w:rFonts w:ascii="Arial" w:hAnsi="Arial" w:cs="Arial"/>
          <w:b/>
          <w:sz w:val="22"/>
        </w:rPr>
        <w:t xml:space="preserve">   </w:t>
      </w:r>
    </w:p>
    <w:p w:rsidR="00FC23E6" w:rsidRPr="00D23EBC" w:rsidRDefault="00D522EB" w:rsidP="00FC23E6">
      <w:pPr>
        <w:tabs>
          <w:tab w:val="left" w:pos="2277"/>
        </w:tabs>
        <w:ind w:left="426"/>
        <w:rPr>
          <w:rFonts w:ascii="Arial" w:hAnsi="Arial" w:cs="Arial"/>
          <w:sz w:val="22"/>
        </w:rPr>
      </w:pPr>
      <w:r w:rsidRPr="00D23EBC">
        <w:rPr>
          <w:rFonts w:ascii="Arial" w:hAnsi="Arial" w:cs="Arial"/>
          <w:sz w:val="22"/>
        </w:rPr>
        <w:t xml:space="preserve"> </w:t>
      </w:r>
      <w:r w:rsidR="00FC23E6" w:rsidRPr="00D23EBC">
        <w:rPr>
          <w:rFonts w:ascii="Arial" w:hAnsi="Arial" w:cs="Arial"/>
          <w:sz w:val="22"/>
        </w:rPr>
        <w:t xml:space="preserve">Контактные телефоны экстренной связи предприятия изготовителя на случай аварийных </w:t>
      </w:r>
    </w:p>
    <w:p w:rsidR="00FC23E6" w:rsidRPr="00D23EBC" w:rsidRDefault="00FC23E6" w:rsidP="00FC23E6">
      <w:pPr>
        <w:tabs>
          <w:tab w:val="left" w:pos="2277"/>
        </w:tabs>
        <w:ind w:left="426"/>
        <w:rPr>
          <w:rFonts w:ascii="Arial" w:hAnsi="Arial" w:cs="Arial"/>
          <w:sz w:val="22"/>
        </w:rPr>
      </w:pPr>
    </w:p>
    <w:p w:rsidR="00FC23E6" w:rsidRPr="00D23EBC" w:rsidRDefault="00D522EB" w:rsidP="00FC23E6">
      <w:pPr>
        <w:tabs>
          <w:tab w:val="left" w:pos="2277"/>
        </w:tabs>
        <w:ind w:left="426"/>
        <w:rPr>
          <w:rFonts w:ascii="Arial" w:hAnsi="Arial" w:cs="Arial"/>
          <w:sz w:val="22"/>
        </w:rPr>
      </w:pPr>
      <w:r w:rsidRPr="00D23EBC">
        <w:rPr>
          <w:rFonts w:ascii="Arial" w:hAnsi="Arial" w:cs="Arial"/>
          <w:sz w:val="22"/>
        </w:rPr>
        <w:t xml:space="preserve"> чрезвычайных ситуаций</w:t>
      </w:r>
      <w:r w:rsidR="00FC23E6" w:rsidRPr="00D23EBC">
        <w:rPr>
          <w:rFonts w:ascii="Arial" w:hAnsi="Arial" w:cs="Arial"/>
          <w:sz w:val="22"/>
        </w:rPr>
        <w:t>_______________________________</w:t>
      </w:r>
      <w:r w:rsidRPr="00D23EBC">
        <w:rPr>
          <w:rFonts w:ascii="Arial" w:hAnsi="Arial" w:cs="Arial"/>
          <w:sz w:val="22"/>
        </w:rPr>
        <w:t>____________</w:t>
      </w:r>
      <w:r w:rsidR="00FC23E6" w:rsidRPr="00D23EBC">
        <w:rPr>
          <w:rFonts w:ascii="Arial" w:hAnsi="Arial" w:cs="Arial"/>
          <w:sz w:val="22"/>
        </w:rPr>
        <w:t xml:space="preserve"> </w:t>
      </w:r>
    </w:p>
    <w:p w:rsidR="00FC23E6" w:rsidRPr="00D23EBC" w:rsidRDefault="00FC23E6" w:rsidP="00FC23E6">
      <w:pPr>
        <w:tabs>
          <w:tab w:val="left" w:pos="2277"/>
        </w:tabs>
        <w:ind w:left="426"/>
        <w:rPr>
          <w:rFonts w:ascii="Arial" w:hAnsi="Arial" w:cs="Arial"/>
          <w:b/>
          <w:sz w:val="22"/>
        </w:rPr>
      </w:pPr>
    </w:p>
    <w:p w:rsidR="00FC23E6" w:rsidRPr="00D23EBC" w:rsidRDefault="00FC23E6" w:rsidP="00FC23E6">
      <w:pPr>
        <w:tabs>
          <w:tab w:val="left" w:pos="2277"/>
        </w:tabs>
        <w:ind w:left="426"/>
        <w:rPr>
          <w:rFonts w:ascii="Arial" w:hAnsi="Arial" w:cs="Arial"/>
          <w:b/>
          <w:sz w:val="22"/>
        </w:rPr>
      </w:pPr>
    </w:p>
    <w:p w:rsidR="002F5698" w:rsidRPr="00D23EBC" w:rsidRDefault="00FC23E6" w:rsidP="002F5698">
      <w:pPr>
        <w:tabs>
          <w:tab w:val="left" w:pos="2277"/>
        </w:tabs>
        <w:ind w:left="426"/>
        <w:rPr>
          <w:rFonts w:ascii="Arial" w:hAnsi="Arial" w:cs="Arial"/>
          <w:sz w:val="22"/>
        </w:rPr>
      </w:pPr>
      <w:r w:rsidRPr="00D23EBC">
        <w:rPr>
          <w:rFonts w:ascii="Arial" w:hAnsi="Arial" w:cs="Arial"/>
          <w:sz w:val="22"/>
        </w:rPr>
        <w:t>Подпись и печать экспедиторской компании________</w:t>
      </w:r>
      <w:r w:rsidR="002F5698" w:rsidRPr="00D23EBC">
        <w:rPr>
          <w:rFonts w:ascii="Arial" w:hAnsi="Arial" w:cs="Arial"/>
          <w:sz w:val="22"/>
        </w:rPr>
        <w:t xml:space="preserve">__________________           </w:t>
      </w:r>
    </w:p>
    <w:p w:rsidR="002F5698" w:rsidRDefault="002F5698" w:rsidP="002F5698">
      <w:pPr>
        <w:tabs>
          <w:tab w:val="left" w:pos="2277"/>
        </w:tabs>
        <w:ind w:left="426"/>
        <w:rPr>
          <w:rFonts w:ascii="Arial" w:hAnsi="Arial" w:cs="Arial"/>
          <w:sz w:val="22"/>
        </w:rPr>
      </w:pPr>
    </w:p>
    <w:p w:rsidR="000F614B" w:rsidRDefault="000F614B" w:rsidP="002F5698">
      <w:pPr>
        <w:tabs>
          <w:tab w:val="left" w:pos="2277"/>
        </w:tabs>
        <w:ind w:left="426"/>
        <w:rPr>
          <w:rFonts w:ascii="Arial" w:hAnsi="Arial" w:cs="Arial"/>
          <w:sz w:val="22"/>
        </w:rPr>
      </w:pPr>
    </w:p>
    <w:p w:rsidR="000F614B" w:rsidRDefault="000F614B" w:rsidP="002F5698">
      <w:pPr>
        <w:tabs>
          <w:tab w:val="left" w:pos="2277"/>
        </w:tabs>
        <w:ind w:left="426"/>
        <w:rPr>
          <w:rFonts w:ascii="Arial" w:hAnsi="Arial" w:cs="Arial"/>
          <w:sz w:val="22"/>
        </w:rPr>
      </w:pPr>
    </w:p>
    <w:p w:rsidR="00125944" w:rsidRDefault="00125944" w:rsidP="002F5698">
      <w:pPr>
        <w:tabs>
          <w:tab w:val="left" w:pos="2277"/>
        </w:tabs>
        <w:ind w:left="426"/>
        <w:rPr>
          <w:rFonts w:ascii="Arial" w:hAnsi="Arial" w:cs="Arial"/>
          <w:sz w:val="22"/>
        </w:rPr>
      </w:pPr>
    </w:p>
    <w:p w:rsidR="00125944" w:rsidRDefault="00125944" w:rsidP="002F5698">
      <w:pPr>
        <w:tabs>
          <w:tab w:val="left" w:pos="2277"/>
        </w:tabs>
        <w:ind w:left="426"/>
        <w:rPr>
          <w:rFonts w:ascii="Arial" w:hAnsi="Arial" w:cs="Arial"/>
          <w:sz w:val="22"/>
        </w:rPr>
      </w:pPr>
    </w:p>
    <w:p w:rsidR="00125944" w:rsidRPr="00D23EBC" w:rsidRDefault="00125944" w:rsidP="002F5698">
      <w:pPr>
        <w:tabs>
          <w:tab w:val="left" w:pos="2277"/>
        </w:tabs>
        <w:ind w:left="426"/>
        <w:rPr>
          <w:rFonts w:ascii="Arial" w:hAnsi="Arial" w:cs="Arial"/>
          <w:sz w:val="22"/>
        </w:rPr>
      </w:pPr>
    </w:p>
    <w:p w:rsidR="002F5698" w:rsidRPr="00D23EBC" w:rsidRDefault="002F5698" w:rsidP="002F5698">
      <w:pPr>
        <w:tabs>
          <w:tab w:val="left" w:pos="2277"/>
        </w:tabs>
        <w:ind w:left="426"/>
        <w:rPr>
          <w:rFonts w:ascii="Arial" w:hAnsi="Arial" w:cs="Arial"/>
          <w:b/>
          <w:sz w:val="22"/>
        </w:rPr>
      </w:pPr>
    </w:p>
    <w:p w:rsidR="000F614B" w:rsidRDefault="000F614B" w:rsidP="00517807">
      <w:pPr>
        <w:tabs>
          <w:tab w:val="left" w:pos="2277"/>
        </w:tabs>
        <w:ind w:left="426"/>
      </w:pPr>
      <w:r>
        <w:lastRenderedPageBreak/>
        <w:t>Приложение 2.</w:t>
      </w:r>
    </w:p>
    <w:p w:rsidR="00072B12" w:rsidRPr="00517807" w:rsidRDefault="00517807" w:rsidP="00517807">
      <w:pPr>
        <w:tabs>
          <w:tab w:val="left" w:pos="2277"/>
        </w:tabs>
        <w:ind w:left="426"/>
      </w:pPr>
      <w:r>
        <w:t xml:space="preserve">    </w:t>
      </w:r>
      <w:r w:rsidR="00072B12" w:rsidRPr="00FD1ABB">
        <w:t xml:space="preserve">                                                           </w:t>
      </w:r>
    </w:p>
    <w:p w:rsidR="00B73A0B" w:rsidRDefault="006534F2" w:rsidP="00072B12">
      <w:pPr>
        <w:pStyle w:val="11"/>
        <w:tabs>
          <w:tab w:val="left" w:pos="0"/>
        </w:tabs>
        <w:spacing w:after="0"/>
        <w:ind w:right="50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Форма э</w:t>
      </w:r>
      <w:r w:rsidR="00E37EC9" w:rsidRPr="00FD1ABB">
        <w:rPr>
          <w:rFonts w:ascii="Arial" w:hAnsi="Arial" w:cs="Arial"/>
          <w:b/>
          <w:sz w:val="24"/>
          <w:szCs w:val="24"/>
        </w:rPr>
        <w:t>лектронн</w:t>
      </w:r>
      <w:r>
        <w:rPr>
          <w:rFonts w:ascii="Arial" w:hAnsi="Arial" w:cs="Arial"/>
          <w:b/>
          <w:sz w:val="24"/>
          <w:szCs w:val="24"/>
        </w:rPr>
        <w:t>ого</w:t>
      </w:r>
      <w:r w:rsidR="00E37EC9" w:rsidRPr="00FD1ABB">
        <w:rPr>
          <w:rFonts w:ascii="Arial" w:hAnsi="Arial" w:cs="Arial"/>
          <w:b/>
          <w:sz w:val="24"/>
          <w:szCs w:val="24"/>
        </w:rPr>
        <w:t xml:space="preserve"> з</w:t>
      </w:r>
      <w:r w:rsidR="00072B12" w:rsidRPr="00FD1ABB">
        <w:rPr>
          <w:rFonts w:ascii="Arial" w:hAnsi="Arial" w:cs="Arial"/>
          <w:b/>
          <w:sz w:val="24"/>
          <w:szCs w:val="24"/>
        </w:rPr>
        <w:t>апрос</w:t>
      </w:r>
      <w:r w:rsidR="00501F4C">
        <w:rPr>
          <w:rFonts w:ascii="Arial" w:hAnsi="Arial" w:cs="Arial"/>
          <w:b/>
          <w:sz w:val="24"/>
          <w:szCs w:val="24"/>
        </w:rPr>
        <w:t>а</w:t>
      </w:r>
      <w:r w:rsidR="00072B12" w:rsidRPr="00FD1ABB">
        <w:rPr>
          <w:rFonts w:ascii="Arial" w:hAnsi="Arial" w:cs="Arial"/>
          <w:b/>
          <w:sz w:val="24"/>
          <w:szCs w:val="24"/>
        </w:rPr>
        <w:t xml:space="preserve"> на перевалку опасного груза через </w:t>
      </w:r>
    </w:p>
    <w:p w:rsidR="00072B12" w:rsidRPr="00FD1ABB" w:rsidRDefault="00072B12" w:rsidP="00072B12">
      <w:pPr>
        <w:pStyle w:val="11"/>
        <w:tabs>
          <w:tab w:val="left" w:pos="0"/>
        </w:tabs>
        <w:spacing w:after="0"/>
        <w:ind w:right="505"/>
        <w:jc w:val="center"/>
        <w:rPr>
          <w:rFonts w:ascii="Arial" w:hAnsi="Arial" w:cs="Arial"/>
          <w:b/>
          <w:sz w:val="24"/>
          <w:szCs w:val="24"/>
        </w:rPr>
      </w:pPr>
      <w:r w:rsidRPr="00FD1ABB">
        <w:rPr>
          <w:rFonts w:ascii="Arial" w:hAnsi="Arial" w:cs="Arial"/>
          <w:b/>
          <w:sz w:val="24"/>
          <w:szCs w:val="24"/>
        </w:rPr>
        <w:t>АО «Терминал Астафьева»</w:t>
      </w:r>
    </w:p>
    <w:p w:rsidR="00072B12" w:rsidRPr="00FD1ABB" w:rsidRDefault="00072B12" w:rsidP="00072B12">
      <w:pPr>
        <w:pStyle w:val="11"/>
        <w:tabs>
          <w:tab w:val="left" w:pos="0"/>
        </w:tabs>
        <w:spacing w:after="0"/>
        <w:ind w:right="505"/>
        <w:jc w:val="both"/>
        <w:rPr>
          <w:rFonts w:ascii="Arial" w:hAnsi="Arial" w:cs="Arial"/>
          <w:sz w:val="24"/>
          <w:szCs w:val="24"/>
        </w:rPr>
      </w:pPr>
    </w:p>
    <w:p w:rsidR="00072B12" w:rsidRPr="00FD1ABB" w:rsidRDefault="00072B12" w:rsidP="00072B12">
      <w:pPr>
        <w:pStyle w:val="11"/>
        <w:tabs>
          <w:tab w:val="left" w:pos="0"/>
        </w:tabs>
        <w:spacing w:after="0"/>
        <w:ind w:right="505"/>
        <w:jc w:val="both"/>
        <w:rPr>
          <w:rFonts w:ascii="Arial" w:hAnsi="Arial" w:cs="Arial"/>
          <w:sz w:val="24"/>
          <w:szCs w:val="24"/>
        </w:rPr>
      </w:pPr>
      <w:r w:rsidRPr="00FD1ABB">
        <w:rPr>
          <w:rFonts w:ascii="Arial" w:hAnsi="Arial" w:cs="Arial"/>
          <w:sz w:val="24"/>
          <w:szCs w:val="24"/>
        </w:rPr>
        <w:t>Дата запроса:</w:t>
      </w:r>
      <w:r w:rsidR="00817E97" w:rsidRPr="00FD1ABB">
        <w:rPr>
          <w:rFonts w:ascii="Arial" w:hAnsi="Arial" w:cs="Arial"/>
          <w:sz w:val="24"/>
          <w:szCs w:val="24"/>
        </w:rPr>
        <w:t xml:space="preserve"> ______________________</w:t>
      </w:r>
    </w:p>
    <w:p w:rsidR="00072B12" w:rsidRPr="00FD1ABB" w:rsidRDefault="00072B12" w:rsidP="00072B12">
      <w:pPr>
        <w:pStyle w:val="11"/>
        <w:tabs>
          <w:tab w:val="left" w:pos="0"/>
        </w:tabs>
        <w:spacing w:after="0"/>
        <w:ind w:right="505"/>
        <w:jc w:val="both"/>
        <w:rPr>
          <w:rFonts w:ascii="Arial" w:hAnsi="Arial" w:cs="Arial"/>
          <w:sz w:val="24"/>
          <w:szCs w:val="24"/>
        </w:rPr>
      </w:pPr>
    </w:p>
    <w:tbl>
      <w:tblPr>
        <w:tblW w:w="10199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4"/>
        <w:gridCol w:w="5386"/>
        <w:gridCol w:w="1614"/>
      </w:tblGrid>
      <w:tr w:rsidR="00072B12" w:rsidRPr="00FD1ABB" w:rsidTr="00AA282B">
        <w:trPr>
          <w:trHeight w:val="300"/>
        </w:trPr>
        <w:tc>
          <w:tcPr>
            <w:tcW w:w="32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2B12" w:rsidRPr="00FD1ABB" w:rsidRDefault="00072B12" w:rsidP="00C34F19">
            <w:pPr>
              <w:jc w:val="center"/>
              <w:rPr>
                <w:rFonts w:ascii="Arial" w:hAnsi="Arial" w:cs="Arial"/>
              </w:rPr>
            </w:pPr>
            <w:r w:rsidRPr="00FD1ABB">
              <w:rPr>
                <w:rFonts w:ascii="Arial" w:hAnsi="Arial" w:cs="Arial"/>
              </w:rPr>
              <w:t>Параметры груза/перевозки</w:t>
            </w:r>
          </w:p>
        </w:tc>
        <w:tc>
          <w:tcPr>
            <w:tcW w:w="53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2B12" w:rsidRPr="00FD1ABB" w:rsidRDefault="00072B12" w:rsidP="00C34F19">
            <w:pPr>
              <w:jc w:val="center"/>
              <w:rPr>
                <w:rFonts w:ascii="Arial" w:hAnsi="Arial" w:cs="Arial"/>
              </w:rPr>
            </w:pPr>
            <w:r w:rsidRPr="00FD1ABB">
              <w:rPr>
                <w:rFonts w:ascii="Arial" w:hAnsi="Arial" w:cs="Arial"/>
              </w:rPr>
              <w:t>Сведения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2B12" w:rsidRPr="00FD1ABB" w:rsidRDefault="00072B12" w:rsidP="00C34F19">
            <w:pPr>
              <w:jc w:val="center"/>
              <w:rPr>
                <w:rFonts w:ascii="Arial" w:hAnsi="Arial" w:cs="Arial"/>
              </w:rPr>
            </w:pPr>
            <w:r w:rsidRPr="00FD1ABB">
              <w:rPr>
                <w:rFonts w:ascii="Arial" w:hAnsi="Arial" w:cs="Arial"/>
              </w:rPr>
              <w:t>Примечание</w:t>
            </w:r>
          </w:p>
        </w:tc>
      </w:tr>
      <w:tr w:rsidR="00072B12" w:rsidRPr="00FD1ABB" w:rsidTr="00AA282B">
        <w:trPr>
          <w:trHeight w:val="300"/>
        </w:trPr>
        <w:tc>
          <w:tcPr>
            <w:tcW w:w="32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2B12" w:rsidRPr="00FD1ABB" w:rsidRDefault="00072B12" w:rsidP="00C34F19">
            <w:pPr>
              <w:rPr>
                <w:rFonts w:ascii="Arial" w:hAnsi="Arial" w:cs="Arial"/>
              </w:rPr>
            </w:pPr>
            <w:r w:rsidRPr="00FD1ABB">
              <w:rPr>
                <w:rFonts w:ascii="Arial" w:hAnsi="Arial" w:cs="Arial"/>
              </w:rPr>
              <w:t>Наименование груза на русском языке</w:t>
            </w:r>
          </w:p>
        </w:tc>
        <w:tc>
          <w:tcPr>
            <w:tcW w:w="53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2B12" w:rsidRPr="00FD1ABB" w:rsidRDefault="00072B12" w:rsidP="00C34F19">
            <w:pPr>
              <w:rPr>
                <w:rFonts w:ascii="Arial" w:hAnsi="Arial" w:cs="Arial"/>
              </w:rPr>
            </w:pPr>
            <w:r w:rsidRPr="00FD1AB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2B12" w:rsidRPr="00FD1ABB" w:rsidRDefault="00072B12" w:rsidP="00C34F19">
            <w:pPr>
              <w:rPr>
                <w:rFonts w:ascii="Arial" w:hAnsi="Arial" w:cs="Arial"/>
              </w:rPr>
            </w:pPr>
            <w:r w:rsidRPr="00FD1ABB">
              <w:rPr>
                <w:rFonts w:ascii="Arial" w:hAnsi="Arial" w:cs="Arial"/>
              </w:rPr>
              <w:t> </w:t>
            </w:r>
          </w:p>
        </w:tc>
      </w:tr>
      <w:tr w:rsidR="00072B12" w:rsidRPr="00FD1ABB" w:rsidTr="00AA282B">
        <w:trPr>
          <w:trHeight w:val="300"/>
        </w:trPr>
        <w:tc>
          <w:tcPr>
            <w:tcW w:w="32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2B12" w:rsidRPr="00FD1ABB" w:rsidRDefault="00072B12" w:rsidP="00C34F19">
            <w:pPr>
              <w:rPr>
                <w:rFonts w:ascii="Arial" w:hAnsi="Arial" w:cs="Arial"/>
              </w:rPr>
            </w:pPr>
            <w:r w:rsidRPr="00FD1ABB">
              <w:rPr>
                <w:rFonts w:ascii="Arial" w:hAnsi="Arial" w:cs="Arial"/>
              </w:rPr>
              <w:t xml:space="preserve">Класс опасности </w:t>
            </w:r>
          </w:p>
        </w:tc>
        <w:tc>
          <w:tcPr>
            <w:tcW w:w="53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2B12" w:rsidRPr="00FD1ABB" w:rsidRDefault="00072B12" w:rsidP="00C34F19">
            <w:pPr>
              <w:rPr>
                <w:rFonts w:ascii="Arial" w:hAnsi="Arial" w:cs="Arial"/>
              </w:rPr>
            </w:pPr>
            <w:r w:rsidRPr="00FD1AB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2B12" w:rsidRPr="00FD1ABB" w:rsidRDefault="00072B12" w:rsidP="00C34F19">
            <w:pPr>
              <w:rPr>
                <w:rFonts w:ascii="Arial" w:hAnsi="Arial" w:cs="Arial"/>
              </w:rPr>
            </w:pPr>
            <w:r w:rsidRPr="00FD1ABB">
              <w:rPr>
                <w:rFonts w:ascii="Arial" w:hAnsi="Arial" w:cs="Arial"/>
              </w:rPr>
              <w:t> </w:t>
            </w:r>
          </w:p>
        </w:tc>
      </w:tr>
      <w:tr w:rsidR="00072B12" w:rsidRPr="00FD1ABB" w:rsidTr="00AA282B">
        <w:trPr>
          <w:trHeight w:val="300"/>
        </w:trPr>
        <w:tc>
          <w:tcPr>
            <w:tcW w:w="32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2B12" w:rsidRPr="00FD1ABB" w:rsidRDefault="00911118" w:rsidP="00C34F19">
            <w:pPr>
              <w:rPr>
                <w:rFonts w:ascii="Arial" w:hAnsi="Arial" w:cs="Arial"/>
              </w:rPr>
            </w:pPr>
            <w:r w:rsidRPr="00FD1ABB">
              <w:rPr>
                <w:rFonts w:ascii="Arial" w:hAnsi="Arial" w:cs="Arial"/>
              </w:rPr>
              <w:t>№ ООН</w:t>
            </w:r>
          </w:p>
        </w:tc>
        <w:tc>
          <w:tcPr>
            <w:tcW w:w="53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2B12" w:rsidRPr="00FD1ABB" w:rsidRDefault="00072B12" w:rsidP="00C34F19">
            <w:pPr>
              <w:rPr>
                <w:rFonts w:ascii="Arial" w:hAnsi="Arial" w:cs="Arial"/>
              </w:rPr>
            </w:pPr>
            <w:r w:rsidRPr="00FD1AB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2B12" w:rsidRPr="00FD1ABB" w:rsidRDefault="00072B12" w:rsidP="00C34F19">
            <w:pPr>
              <w:rPr>
                <w:rFonts w:ascii="Arial" w:hAnsi="Arial" w:cs="Arial"/>
              </w:rPr>
            </w:pPr>
            <w:r w:rsidRPr="00FD1ABB">
              <w:rPr>
                <w:rFonts w:ascii="Arial" w:hAnsi="Arial" w:cs="Arial"/>
              </w:rPr>
              <w:t> </w:t>
            </w:r>
          </w:p>
        </w:tc>
      </w:tr>
      <w:tr w:rsidR="00911118" w:rsidRPr="00FD1ABB" w:rsidTr="00AA282B">
        <w:trPr>
          <w:trHeight w:val="300"/>
        </w:trPr>
        <w:tc>
          <w:tcPr>
            <w:tcW w:w="32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1118" w:rsidRPr="00FD1ABB" w:rsidRDefault="00911118" w:rsidP="00C34F19">
            <w:pPr>
              <w:rPr>
                <w:rFonts w:ascii="Arial" w:hAnsi="Arial" w:cs="Arial"/>
              </w:rPr>
            </w:pPr>
            <w:r w:rsidRPr="00FD1ABB">
              <w:rPr>
                <w:rFonts w:ascii="Arial" w:hAnsi="Arial" w:cs="Arial"/>
              </w:rPr>
              <w:t>Тара/упаковка</w:t>
            </w:r>
          </w:p>
        </w:tc>
        <w:tc>
          <w:tcPr>
            <w:tcW w:w="53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1118" w:rsidRPr="00FD1ABB" w:rsidRDefault="00911118" w:rsidP="00C34F1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1118" w:rsidRPr="00FD1ABB" w:rsidRDefault="00911118" w:rsidP="00C34F19">
            <w:pPr>
              <w:rPr>
                <w:rFonts w:ascii="Arial" w:hAnsi="Arial" w:cs="Arial"/>
              </w:rPr>
            </w:pPr>
          </w:p>
        </w:tc>
      </w:tr>
      <w:tr w:rsidR="00072B12" w:rsidRPr="00FD1ABB" w:rsidTr="00AA282B">
        <w:trPr>
          <w:trHeight w:val="300"/>
        </w:trPr>
        <w:tc>
          <w:tcPr>
            <w:tcW w:w="32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2B12" w:rsidRPr="00FD1ABB" w:rsidRDefault="00072B12" w:rsidP="00C34F19">
            <w:pPr>
              <w:rPr>
                <w:rFonts w:ascii="Arial" w:hAnsi="Arial" w:cs="Arial"/>
              </w:rPr>
            </w:pPr>
            <w:r w:rsidRPr="00FD1ABB">
              <w:rPr>
                <w:rFonts w:ascii="Arial" w:hAnsi="Arial" w:cs="Arial"/>
              </w:rPr>
              <w:t>Таможенный режим (импорт/ экспорт/ международный транзит)</w:t>
            </w:r>
          </w:p>
        </w:tc>
        <w:tc>
          <w:tcPr>
            <w:tcW w:w="53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2B12" w:rsidRPr="00FD1ABB" w:rsidRDefault="00072B12" w:rsidP="00C34F19">
            <w:pPr>
              <w:rPr>
                <w:rFonts w:ascii="Arial" w:hAnsi="Arial" w:cs="Arial"/>
              </w:rPr>
            </w:pPr>
            <w:r w:rsidRPr="00FD1AB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2B12" w:rsidRPr="00FD1ABB" w:rsidRDefault="00072B12" w:rsidP="00C34F19">
            <w:pPr>
              <w:rPr>
                <w:rFonts w:ascii="Arial" w:hAnsi="Arial" w:cs="Arial"/>
              </w:rPr>
            </w:pPr>
            <w:r w:rsidRPr="00FD1ABB">
              <w:rPr>
                <w:rFonts w:ascii="Arial" w:hAnsi="Arial" w:cs="Arial"/>
              </w:rPr>
              <w:t> </w:t>
            </w:r>
          </w:p>
        </w:tc>
      </w:tr>
      <w:tr w:rsidR="00072B12" w:rsidRPr="00FD1ABB" w:rsidTr="00AA282B">
        <w:trPr>
          <w:trHeight w:val="300"/>
        </w:trPr>
        <w:tc>
          <w:tcPr>
            <w:tcW w:w="32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2B12" w:rsidRPr="00FD1ABB" w:rsidRDefault="00072B12" w:rsidP="00C34F19">
            <w:pPr>
              <w:rPr>
                <w:rFonts w:ascii="Arial" w:hAnsi="Arial" w:cs="Arial"/>
              </w:rPr>
            </w:pPr>
            <w:r w:rsidRPr="00FD1ABB">
              <w:rPr>
                <w:rFonts w:ascii="Arial" w:hAnsi="Arial" w:cs="Arial"/>
              </w:rPr>
              <w:t>Транспорт убытия с терминала</w:t>
            </w:r>
          </w:p>
        </w:tc>
        <w:tc>
          <w:tcPr>
            <w:tcW w:w="53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2B12" w:rsidRPr="00FD1ABB" w:rsidRDefault="00072B12" w:rsidP="00C34F19">
            <w:pPr>
              <w:rPr>
                <w:rFonts w:ascii="Arial" w:hAnsi="Arial" w:cs="Arial"/>
              </w:rPr>
            </w:pPr>
            <w:r w:rsidRPr="00FD1AB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2B12" w:rsidRPr="00FD1ABB" w:rsidRDefault="00072B12" w:rsidP="00C34F19">
            <w:pPr>
              <w:rPr>
                <w:rFonts w:ascii="Arial" w:hAnsi="Arial" w:cs="Arial"/>
              </w:rPr>
            </w:pPr>
            <w:r w:rsidRPr="00FD1ABB">
              <w:rPr>
                <w:rFonts w:ascii="Arial" w:hAnsi="Arial" w:cs="Arial"/>
              </w:rPr>
              <w:t> </w:t>
            </w:r>
          </w:p>
        </w:tc>
      </w:tr>
      <w:tr w:rsidR="00072B12" w:rsidRPr="00FD1ABB" w:rsidTr="00AA282B">
        <w:trPr>
          <w:trHeight w:val="300"/>
        </w:trPr>
        <w:tc>
          <w:tcPr>
            <w:tcW w:w="32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2B12" w:rsidRPr="00FD1ABB" w:rsidRDefault="00072B12" w:rsidP="00C34F19">
            <w:pPr>
              <w:rPr>
                <w:rFonts w:ascii="Arial" w:hAnsi="Arial" w:cs="Arial"/>
              </w:rPr>
            </w:pPr>
            <w:r w:rsidRPr="00FD1ABB">
              <w:rPr>
                <w:rFonts w:ascii="Arial" w:hAnsi="Arial" w:cs="Arial"/>
              </w:rPr>
              <w:t>Период перевозки</w:t>
            </w:r>
            <w:r w:rsidR="00BC39EB">
              <w:rPr>
                <w:rFonts w:ascii="Arial" w:hAnsi="Arial" w:cs="Arial"/>
              </w:rPr>
              <w:t>/ дата прибытия груза на терминал (ориентировочно)</w:t>
            </w:r>
          </w:p>
        </w:tc>
        <w:tc>
          <w:tcPr>
            <w:tcW w:w="53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2B12" w:rsidRPr="00FD1ABB" w:rsidRDefault="00072B12" w:rsidP="00C34F19">
            <w:pPr>
              <w:rPr>
                <w:rFonts w:ascii="Arial" w:hAnsi="Arial" w:cs="Arial"/>
              </w:rPr>
            </w:pPr>
            <w:r w:rsidRPr="00FD1AB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2B12" w:rsidRPr="00FD1ABB" w:rsidRDefault="00072B12" w:rsidP="00C34F19">
            <w:pPr>
              <w:rPr>
                <w:rFonts w:ascii="Arial" w:hAnsi="Arial" w:cs="Arial"/>
              </w:rPr>
            </w:pPr>
            <w:r w:rsidRPr="00FD1ABB">
              <w:rPr>
                <w:rFonts w:ascii="Arial" w:hAnsi="Arial" w:cs="Arial"/>
              </w:rPr>
              <w:t> </w:t>
            </w:r>
          </w:p>
        </w:tc>
      </w:tr>
      <w:tr w:rsidR="00072B12" w:rsidRPr="00FD1ABB" w:rsidTr="00AA282B">
        <w:trPr>
          <w:trHeight w:val="300"/>
        </w:trPr>
        <w:tc>
          <w:tcPr>
            <w:tcW w:w="32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2B12" w:rsidRPr="00FD1ABB" w:rsidRDefault="00072B12" w:rsidP="00C34F19">
            <w:pPr>
              <w:rPr>
                <w:rFonts w:ascii="Arial" w:hAnsi="Arial" w:cs="Arial"/>
              </w:rPr>
            </w:pPr>
            <w:r w:rsidRPr="00FD1ABB">
              <w:rPr>
                <w:rFonts w:ascii="Arial" w:hAnsi="Arial" w:cs="Arial"/>
              </w:rPr>
              <w:t xml:space="preserve">Количество контейнеров </w:t>
            </w:r>
          </w:p>
        </w:tc>
        <w:tc>
          <w:tcPr>
            <w:tcW w:w="53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2B12" w:rsidRPr="00FD1ABB" w:rsidRDefault="00072B12" w:rsidP="00C34F19">
            <w:pPr>
              <w:rPr>
                <w:rFonts w:ascii="Arial" w:hAnsi="Arial" w:cs="Arial"/>
              </w:rPr>
            </w:pPr>
            <w:r w:rsidRPr="00FD1AB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2B12" w:rsidRPr="00FD1ABB" w:rsidRDefault="00072B12" w:rsidP="00C34F19">
            <w:pPr>
              <w:rPr>
                <w:rFonts w:ascii="Arial" w:hAnsi="Arial" w:cs="Arial"/>
              </w:rPr>
            </w:pPr>
            <w:r w:rsidRPr="00FD1ABB">
              <w:rPr>
                <w:rFonts w:ascii="Arial" w:hAnsi="Arial" w:cs="Arial"/>
              </w:rPr>
              <w:t> </w:t>
            </w:r>
          </w:p>
        </w:tc>
      </w:tr>
      <w:tr w:rsidR="00072B12" w:rsidRPr="00FD1ABB" w:rsidTr="00AA282B">
        <w:trPr>
          <w:trHeight w:val="300"/>
        </w:trPr>
        <w:tc>
          <w:tcPr>
            <w:tcW w:w="32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2B12" w:rsidRPr="00FD1ABB" w:rsidRDefault="00072B12" w:rsidP="00C34F19">
            <w:pPr>
              <w:rPr>
                <w:rFonts w:ascii="Arial" w:hAnsi="Arial" w:cs="Arial"/>
              </w:rPr>
            </w:pPr>
            <w:r w:rsidRPr="00FD1ABB">
              <w:rPr>
                <w:rFonts w:ascii="Arial" w:hAnsi="Arial" w:cs="Arial"/>
              </w:rPr>
              <w:t>Тип/ размер контейнеров (20', 40'/ DC)</w:t>
            </w:r>
          </w:p>
        </w:tc>
        <w:tc>
          <w:tcPr>
            <w:tcW w:w="53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2B12" w:rsidRPr="00FD1ABB" w:rsidRDefault="00072B12" w:rsidP="00C34F19">
            <w:pPr>
              <w:rPr>
                <w:rFonts w:ascii="Arial" w:hAnsi="Arial" w:cs="Arial"/>
              </w:rPr>
            </w:pPr>
            <w:r w:rsidRPr="00FD1AB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2B12" w:rsidRPr="00FD1ABB" w:rsidRDefault="00072B12" w:rsidP="00C34F19">
            <w:pPr>
              <w:rPr>
                <w:rFonts w:ascii="Arial" w:hAnsi="Arial" w:cs="Arial"/>
              </w:rPr>
            </w:pPr>
            <w:r w:rsidRPr="00FD1ABB">
              <w:rPr>
                <w:rFonts w:ascii="Arial" w:hAnsi="Arial" w:cs="Arial"/>
              </w:rPr>
              <w:t> </w:t>
            </w:r>
          </w:p>
        </w:tc>
      </w:tr>
      <w:tr w:rsidR="00072B12" w:rsidRPr="00FD1ABB" w:rsidTr="00AA282B">
        <w:trPr>
          <w:trHeight w:val="300"/>
        </w:trPr>
        <w:tc>
          <w:tcPr>
            <w:tcW w:w="32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2B12" w:rsidRPr="00FD1ABB" w:rsidRDefault="00072B12" w:rsidP="00C34F19">
            <w:pPr>
              <w:rPr>
                <w:rFonts w:ascii="Arial" w:hAnsi="Arial" w:cs="Arial"/>
              </w:rPr>
            </w:pPr>
            <w:r w:rsidRPr="00FD1ABB">
              <w:rPr>
                <w:rFonts w:ascii="Arial" w:hAnsi="Arial" w:cs="Arial"/>
              </w:rPr>
              <w:t>Наличие согласованных эскиза, НТУ, МТУ</w:t>
            </w:r>
          </w:p>
        </w:tc>
        <w:tc>
          <w:tcPr>
            <w:tcW w:w="53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2B12" w:rsidRPr="00FD1ABB" w:rsidRDefault="00072B12" w:rsidP="00C34F19">
            <w:pPr>
              <w:rPr>
                <w:rFonts w:ascii="Arial" w:hAnsi="Arial" w:cs="Arial"/>
              </w:rPr>
            </w:pPr>
            <w:r w:rsidRPr="00FD1AB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2B12" w:rsidRPr="00FD1ABB" w:rsidRDefault="00072B12" w:rsidP="00C34F19">
            <w:pPr>
              <w:rPr>
                <w:rFonts w:ascii="Arial" w:hAnsi="Arial" w:cs="Arial"/>
              </w:rPr>
            </w:pPr>
            <w:r w:rsidRPr="00FD1ABB">
              <w:rPr>
                <w:rFonts w:ascii="Arial" w:hAnsi="Arial" w:cs="Arial"/>
              </w:rPr>
              <w:t> </w:t>
            </w:r>
          </w:p>
        </w:tc>
      </w:tr>
    </w:tbl>
    <w:p w:rsidR="00072B12" w:rsidRPr="00FD1ABB" w:rsidRDefault="00072B12" w:rsidP="00072B12">
      <w:pPr>
        <w:jc w:val="both"/>
        <w:rPr>
          <w:rFonts w:ascii="Arial" w:hAnsi="Arial" w:cs="Arial"/>
        </w:rPr>
      </w:pPr>
    </w:p>
    <w:p w:rsidR="00072B12" w:rsidRPr="00FD1ABB" w:rsidRDefault="00072B12" w:rsidP="00072B12">
      <w:pPr>
        <w:jc w:val="both"/>
        <w:rPr>
          <w:rFonts w:ascii="Arial" w:hAnsi="Arial" w:cs="Arial"/>
        </w:rPr>
      </w:pPr>
    </w:p>
    <w:p w:rsidR="00072B12" w:rsidRPr="00FD1ABB" w:rsidRDefault="00072B12" w:rsidP="00072B12">
      <w:pPr>
        <w:jc w:val="both"/>
        <w:rPr>
          <w:rFonts w:ascii="Arial" w:hAnsi="Arial" w:cs="Arial"/>
        </w:rPr>
      </w:pPr>
    </w:p>
    <w:p w:rsidR="00072B12" w:rsidRPr="00FD1ABB" w:rsidRDefault="002F5698" w:rsidP="00072B12">
      <w:pPr>
        <w:jc w:val="both"/>
        <w:rPr>
          <w:rFonts w:ascii="Arial" w:hAnsi="Arial" w:cs="Arial"/>
        </w:rPr>
      </w:pPr>
      <w:r w:rsidRPr="00FD1ABB">
        <w:rPr>
          <w:rFonts w:ascii="Arial" w:hAnsi="Arial" w:cs="Arial"/>
        </w:rPr>
        <w:t xml:space="preserve"> Менеджер (</w:t>
      </w:r>
      <w:proofErr w:type="gramStart"/>
      <w:r w:rsidRPr="00FD1ABB">
        <w:rPr>
          <w:rFonts w:ascii="Arial" w:hAnsi="Arial" w:cs="Arial"/>
        </w:rPr>
        <w:t>Ф</w:t>
      </w:r>
      <w:r w:rsidR="00D522EB" w:rsidRPr="00FD1ABB">
        <w:rPr>
          <w:rFonts w:ascii="Arial" w:hAnsi="Arial" w:cs="Arial"/>
        </w:rPr>
        <w:t>.</w:t>
      </w:r>
      <w:r w:rsidRPr="00FD1ABB">
        <w:rPr>
          <w:rFonts w:ascii="Arial" w:hAnsi="Arial" w:cs="Arial"/>
        </w:rPr>
        <w:t>И</w:t>
      </w:r>
      <w:r w:rsidR="00D522EB" w:rsidRPr="00FD1ABB">
        <w:rPr>
          <w:rFonts w:ascii="Arial" w:hAnsi="Arial" w:cs="Arial"/>
        </w:rPr>
        <w:t>.</w:t>
      </w:r>
      <w:r w:rsidRPr="00FD1ABB">
        <w:rPr>
          <w:rFonts w:ascii="Arial" w:hAnsi="Arial" w:cs="Arial"/>
        </w:rPr>
        <w:t>О</w:t>
      </w:r>
      <w:r w:rsidR="00D522EB" w:rsidRPr="00FD1ABB">
        <w:rPr>
          <w:rFonts w:ascii="Arial" w:hAnsi="Arial" w:cs="Arial"/>
        </w:rPr>
        <w:t>.</w:t>
      </w:r>
      <w:r w:rsidRPr="00FD1ABB">
        <w:rPr>
          <w:rFonts w:ascii="Arial" w:hAnsi="Arial" w:cs="Arial"/>
        </w:rPr>
        <w:t>)</w:t>
      </w:r>
      <w:r w:rsidR="00072B12" w:rsidRPr="00FD1ABB">
        <w:rPr>
          <w:rFonts w:ascii="Arial" w:hAnsi="Arial" w:cs="Arial"/>
        </w:rPr>
        <w:t>_</w:t>
      </w:r>
      <w:proofErr w:type="gramEnd"/>
      <w:r w:rsidR="00072B12" w:rsidRPr="00FD1ABB">
        <w:rPr>
          <w:rFonts w:ascii="Arial" w:hAnsi="Arial" w:cs="Arial"/>
        </w:rPr>
        <w:t>______________________________________</w:t>
      </w:r>
    </w:p>
    <w:p w:rsidR="00072B12" w:rsidRPr="00FD1ABB" w:rsidRDefault="00072B12" w:rsidP="00072B12">
      <w:pPr>
        <w:jc w:val="both"/>
        <w:rPr>
          <w:rFonts w:ascii="Arial" w:hAnsi="Arial" w:cs="Arial"/>
        </w:rPr>
      </w:pPr>
    </w:p>
    <w:p w:rsidR="00072B12" w:rsidRPr="00FD1ABB" w:rsidRDefault="00072B12" w:rsidP="00072B12">
      <w:pPr>
        <w:jc w:val="both"/>
        <w:rPr>
          <w:rFonts w:ascii="Arial" w:hAnsi="Arial" w:cs="Arial"/>
        </w:rPr>
      </w:pPr>
    </w:p>
    <w:p w:rsidR="00072B12" w:rsidRPr="00FD1ABB" w:rsidRDefault="002F5698" w:rsidP="00072B12">
      <w:pPr>
        <w:jc w:val="both"/>
        <w:rPr>
          <w:rFonts w:ascii="Arial" w:hAnsi="Arial" w:cs="Arial"/>
        </w:rPr>
      </w:pPr>
      <w:r w:rsidRPr="00FD1ABB">
        <w:rPr>
          <w:rFonts w:ascii="Arial" w:hAnsi="Arial" w:cs="Arial"/>
        </w:rPr>
        <w:t xml:space="preserve"> Т</w:t>
      </w:r>
      <w:r w:rsidR="00072B12" w:rsidRPr="00FD1ABB">
        <w:rPr>
          <w:rFonts w:ascii="Arial" w:hAnsi="Arial" w:cs="Arial"/>
        </w:rPr>
        <w:t>елефон для связи</w:t>
      </w:r>
      <w:r w:rsidRPr="00FD1ABB">
        <w:rPr>
          <w:rFonts w:ascii="Arial" w:hAnsi="Arial" w:cs="Arial"/>
        </w:rPr>
        <w:t>______________________________________</w:t>
      </w:r>
    </w:p>
    <w:p w:rsidR="00072B12" w:rsidRPr="00FD1ABB" w:rsidRDefault="00072B12" w:rsidP="00072B12">
      <w:pPr>
        <w:pStyle w:val="11"/>
        <w:tabs>
          <w:tab w:val="left" w:pos="0"/>
        </w:tabs>
        <w:spacing w:after="540"/>
        <w:ind w:right="504"/>
        <w:jc w:val="both"/>
        <w:rPr>
          <w:rFonts w:ascii="Arial" w:hAnsi="Arial" w:cs="Arial"/>
          <w:sz w:val="24"/>
          <w:szCs w:val="24"/>
        </w:rPr>
      </w:pPr>
    </w:p>
    <w:p w:rsidR="00072B12" w:rsidRPr="00FD1ABB" w:rsidRDefault="00072B12" w:rsidP="00072B12">
      <w:pPr>
        <w:pStyle w:val="11"/>
        <w:tabs>
          <w:tab w:val="left" w:pos="0"/>
        </w:tabs>
        <w:spacing w:after="540"/>
        <w:ind w:right="504"/>
        <w:jc w:val="both"/>
        <w:rPr>
          <w:rFonts w:ascii="Arial" w:hAnsi="Arial" w:cs="Arial"/>
          <w:sz w:val="24"/>
          <w:szCs w:val="24"/>
        </w:rPr>
      </w:pPr>
    </w:p>
    <w:p w:rsidR="00684E8C" w:rsidRPr="00FD1ABB" w:rsidRDefault="00684E8C" w:rsidP="00352710">
      <w:pPr>
        <w:pStyle w:val="11"/>
        <w:tabs>
          <w:tab w:val="left" w:pos="0"/>
        </w:tabs>
        <w:spacing w:after="540"/>
        <w:ind w:right="504"/>
        <w:jc w:val="both"/>
        <w:rPr>
          <w:rFonts w:ascii="Arial" w:hAnsi="Arial" w:cs="Arial"/>
          <w:sz w:val="24"/>
          <w:szCs w:val="24"/>
        </w:rPr>
      </w:pPr>
    </w:p>
    <w:p w:rsidR="00684E8C" w:rsidRPr="00685859" w:rsidRDefault="00684E8C" w:rsidP="00352710">
      <w:pPr>
        <w:pStyle w:val="11"/>
        <w:tabs>
          <w:tab w:val="left" w:pos="0"/>
        </w:tabs>
        <w:spacing w:after="540"/>
        <w:ind w:right="504"/>
        <w:jc w:val="both"/>
        <w:rPr>
          <w:rFonts w:ascii="Arial" w:hAnsi="Arial" w:cs="Arial"/>
          <w:sz w:val="20"/>
          <w:szCs w:val="20"/>
        </w:rPr>
      </w:pPr>
    </w:p>
    <w:p w:rsidR="00684E8C" w:rsidRPr="00685859" w:rsidRDefault="00684E8C" w:rsidP="00352710">
      <w:pPr>
        <w:pStyle w:val="11"/>
        <w:tabs>
          <w:tab w:val="left" w:pos="0"/>
        </w:tabs>
        <w:spacing w:after="540"/>
        <w:ind w:right="504"/>
        <w:jc w:val="both"/>
        <w:rPr>
          <w:rFonts w:ascii="Arial" w:hAnsi="Arial" w:cs="Arial"/>
          <w:sz w:val="20"/>
          <w:szCs w:val="20"/>
        </w:rPr>
      </w:pPr>
    </w:p>
    <w:p w:rsidR="00684E8C" w:rsidRPr="00685859" w:rsidRDefault="00684E8C" w:rsidP="00352710">
      <w:pPr>
        <w:pStyle w:val="11"/>
        <w:tabs>
          <w:tab w:val="left" w:pos="0"/>
        </w:tabs>
        <w:spacing w:after="540"/>
        <w:ind w:right="504"/>
        <w:jc w:val="both"/>
        <w:rPr>
          <w:rFonts w:ascii="Arial" w:hAnsi="Arial" w:cs="Arial"/>
          <w:sz w:val="20"/>
          <w:szCs w:val="20"/>
        </w:rPr>
      </w:pPr>
    </w:p>
    <w:p w:rsidR="00684E8C" w:rsidRPr="00685859" w:rsidRDefault="00684E8C" w:rsidP="00352710">
      <w:pPr>
        <w:pStyle w:val="11"/>
        <w:tabs>
          <w:tab w:val="left" w:pos="0"/>
        </w:tabs>
        <w:spacing w:after="540"/>
        <w:ind w:right="504"/>
        <w:jc w:val="both"/>
        <w:rPr>
          <w:rFonts w:ascii="Arial" w:hAnsi="Arial" w:cs="Arial"/>
          <w:sz w:val="20"/>
          <w:szCs w:val="20"/>
        </w:rPr>
      </w:pPr>
    </w:p>
    <w:sectPr w:rsidR="00684E8C" w:rsidRPr="00685859" w:rsidSect="00D23EBC">
      <w:footerReference w:type="default" r:id="rId9"/>
      <w:pgSz w:w="11900" w:h="16840"/>
      <w:pgMar w:top="769" w:right="623" w:bottom="709" w:left="1134" w:header="34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D33" w:rsidRDefault="001F7D33">
      <w:r>
        <w:separator/>
      </w:r>
    </w:p>
  </w:endnote>
  <w:endnote w:type="continuationSeparator" w:id="0">
    <w:p w:rsidR="001F7D33" w:rsidRDefault="001F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3FA" w:rsidRDefault="004B56A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6978015</wp:posOffset>
              </wp:positionH>
              <wp:positionV relativeFrom="page">
                <wp:posOffset>10159365</wp:posOffset>
              </wp:positionV>
              <wp:extent cx="3937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73FA" w:rsidRDefault="004B56AC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42D66" w:rsidRPr="00142D66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49.45pt;margin-top:799.95pt;width:3.1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" filled="f" stroked="f">
              <v:textbox style="mso-fit-shape-to-text:t" inset="0,0,0,0">
                <w:txbxContent>
                  <w:p w:rsidR="006073FA" w:rsidRDefault="004B56AC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42D66" w:rsidRPr="00142D66"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D33" w:rsidRDefault="001F7D33"/>
  </w:footnote>
  <w:footnote w:type="continuationSeparator" w:id="0">
    <w:p w:rsidR="001F7D33" w:rsidRDefault="001F7D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68D0"/>
    <w:multiLevelType w:val="hybridMultilevel"/>
    <w:tmpl w:val="99F0F10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CB526CD"/>
    <w:multiLevelType w:val="hybridMultilevel"/>
    <w:tmpl w:val="5E6CBED2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1BB94916"/>
    <w:multiLevelType w:val="multilevel"/>
    <w:tmpl w:val="6C30D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94169C"/>
    <w:multiLevelType w:val="hybridMultilevel"/>
    <w:tmpl w:val="824E4786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2F674D59"/>
    <w:multiLevelType w:val="multilevel"/>
    <w:tmpl w:val="C1B25BE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A72856"/>
    <w:multiLevelType w:val="hybridMultilevel"/>
    <w:tmpl w:val="2D64AD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385776F"/>
    <w:multiLevelType w:val="multilevel"/>
    <w:tmpl w:val="5C3038B2"/>
    <w:lvl w:ilvl="0">
      <w:start w:val="1"/>
      <w:numFmt w:val="bullet"/>
      <w:lvlText w:val="—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3C3C3B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5711DE"/>
    <w:multiLevelType w:val="multilevel"/>
    <w:tmpl w:val="769E0AF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822342"/>
    <w:multiLevelType w:val="multilevel"/>
    <w:tmpl w:val="C83068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487585"/>
    <w:multiLevelType w:val="multilevel"/>
    <w:tmpl w:val="A466676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0A113C"/>
    <w:multiLevelType w:val="multilevel"/>
    <w:tmpl w:val="46CC6C8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54518A"/>
    <w:multiLevelType w:val="hybridMultilevel"/>
    <w:tmpl w:val="BAD644EE"/>
    <w:lvl w:ilvl="0" w:tplc="0419000F">
      <w:start w:val="1"/>
      <w:numFmt w:val="decimal"/>
      <w:lvlText w:val="%1."/>
      <w:lvlJc w:val="left"/>
      <w:pPr>
        <w:ind w:left="1108" w:hanging="360"/>
      </w:p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2" w15:restartNumberingAfterBreak="0">
    <w:nsid w:val="728F2D9F"/>
    <w:multiLevelType w:val="multilevel"/>
    <w:tmpl w:val="BF5817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10"/>
  </w:num>
  <w:num w:numId="10">
    <w:abstractNumId w:val="0"/>
  </w:num>
  <w:num w:numId="11">
    <w:abstractNumId w:val="6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FA"/>
    <w:rsid w:val="000417C3"/>
    <w:rsid w:val="00041EB4"/>
    <w:rsid w:val="00047BBF"/>
    <w:rsid w:val="00055A32"/>
    <w:rsid w:val="00057403"/>
    <w:rsid w:val="00064386"/>
    <w:rsid w:val="00072B12"/>
    <w:rsid w:val="000776A7"/>
    <w:rsid w:val="000864A8"/>
    <w:rsid w:val="000C3A84"/>
    <w:rsid w:val="000F0473"/>
    <w:rsid w:val="000F614B"/>
    <w:rsid w:val="00125944"/>
    <w:rsid w:val="00142D66"/>
    <w:rsid w:val="001610E6"/>
    <w:rsid w:val="00184E35"/>
    <w:rsid w:val="001E3634"/>
    <w:rsid w:val="001F7D33"/>
    <w:rsid w:val="00224E6D"/>
    <w:rsid w:val="002306DB"/>
    <w:rsid w:val="00250CDD"/>
    <w:rsid w:val="0025244A"/>
    <w:rsid w:val="00253A1C"/>
    <w:rsid w:val="00256535"/>
    <w:rsid w:val="00260A30"/>
    <w:rsid w:val="00271459"/>
    <w:rsid w:val="002C577A"/>
    <w:rsid w:val="002D1132"/>
    <w:rsid w:val="002F5698"/>
    <w:rsid w:val="003115D6"/>
    <w:rsid w:val="00315E9C"/>
    <w:rsid w:val="0033174D"/>
    <w:rsid w:val="003345E5"/>
    <w:rsid w:val="00352710"/>
    <w:rsid w:val="00362205"/>
    <w:rsid w:val="0036323F"/>
    <w:rsid w:val="003912CA"/>
    <w:rsid w:val="003E66E6"/>
    <w:rsid w:val="003F437A"/>
    <w:rsid w:val="0040323B"/>
    <w:rsid w:val="0041455C"/>
    <w:rsid w:val="004559A0"/>
    <w:rsid w:val="004813A9"/>
    <w:rsid w:val="004853C2"/>
    <w:rsid w:val="00491B68"/>
    <w:rsid w:val="004B56AC"/>
    <w:rsid w:val="00501F4C"/>
    <w:rsid w:val="0050269A"/>
    <w:rsid w:val="00517807"/>
    <w:rsid w:val="005253BF"/>
    <w:rsid w:val="00561912"/>
    <w:rsid w:val="00586BA8"/>
    <w:rsid w:val="005C17BC"/>
    <w:rsid w:val="006073FA"/>
    <w:rsid w:val="0063707D"/>
    <w:rsid w:val="006430B3"/>
    <w:rsid w:val="006534F2"/>
    <w:rsid w:val="006631D6"/>
    <w:rsid w:val="006752A3"/>
    <w:rsid w:val="006809D0"/>
    <w:rsid w:val="00684074"/>
    <w:rsid w:val="00684E8C"/>
    <w:rsid w:val="00685859"/>
    <w:rsid w:val="00692D50"/>
    <w:rsid w:val="006A421E"/>
    <w:rsid w:val="006C0DD6"/>
    <w:rsid w:val="007322CC"/>
    <w:rsid w:val="00785CE5"/>
    <w:rsid w:val="007B5E6C"/>
    <w:rsid w:val="007D77CE"/>
    <w:rsid w:val="007F155A"/>
    <w:rsid w:val="0081565D"/>
    <w:rsid w:val="00817E97"/>
    <w:rsid w:val="008646A2"/>
    <w:rsid w:val="008A110C"/>
    <w:rsid w:val="008C7F9A"/>
    <w:rsid w:val="00911118"/>
    <w:rsid w:val="00915D4B"/>
    <w:rsid w:val="00933F6D"/>
    <w:rsid w:val="009D6FFA"/>
    <w:rsid w:val="00AA185F"/>
    <w:rsid w:val="00AA282B"/>
    <w:rsid w:val="00AB5763"/>
    <w:rsid w:val="00AB5848"/>
    <w:rsid w:val="00AF2065"/>
    <w:rsid w:val="00AF4270"/>
    <w:rsid w:val="00AF4C85"/>
    <w:rsid w:val="00AF593D"/>
    <w:rsid w:val="00B07B9E"/>
    <w:rsid w:val="00B27179"/>
    <w:rsid w:val="00B46855"/>
    <w:rsid w:val="00B73A0B"/>
    <w:rsid w:val="00B80DFE"/>
    <w:rsid w:val="00B868DA"/>
    <w:rsid w:val="00B92EE4"/>
    <w:rsid w:val="00BC39EB"/>
    <w:rsid w:val="00BC613E"/>
    <w:rsid w:val="00C261BD"/>
    <w:rsid w:val="00C80FA1"/>
    <w:rsid w:val="00C911D9"/>
    <w:rsid w:val="00CC7BF1"/>
    <w:rsid w:val="00D162F1"/>
    <w:rsid w:val="00D17241"/>
    <w:rsid w:val="00D23EBC"/>
    <w:rsid w:val="00D338E1"/>
    <w:rsid w:val="00D43DCC"/>
    <w:rsid w:val="00D50EBF"/>
    <w:rsid w:val="00D522EB"/>
    <w:rsid w:val="00D7302A"/>
    <w:rsid w:val="00DE6026"/>
    <w:rsid w:val="00DF7582"/>
    <w:rsid w:val="00E3037F"/>
    <w:rsid w:val="00E37EC9"/>
    <w:rsid w:val="00E5751A"/>
    <w:rsid w:val="00E75BD2"/>
    <w:rsid w:val="00EC1741"/>
    <w:rsid w:val="00EC34D8"/>
    <w:rsid w:val="00EF098E"/>
    <w:rsid w:val="00F34F79"/>
    <w:rsid w:val="00F6097B"/>
    <w:rsid w:val="00F75F13"/>
    <w:rsid w:val="00F92728"/>
    <w:rsid w:val="00FC23E6"/>
    <w:rsid w:val="00FD1ABB"/>
    <w:rsid w:val="00FE1F5A"/>
    <w:rsid w:val="00FF1D97"/>
    <w:rsid w:val="00FF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70827"/>
  <w15:docId w15:val="{186D6718-FAFA-41F1-A169-0C7F56AB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26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pacing w:after="2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spacing w:after="260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85C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5CE5"/>
    <w:rPr>
      <w:rFonts w:ascii="Segoe UI" w:hAnsi="Segoe UI" w:cs="Segoe UI"/>
      <w:color w:val="000000"/>
      <w:sz w:val="18"/>
      <w:szCs w:val="18"/>
    </w:rPr>
  </w:style>
  <w:style w:type="table" w:styleId="a8">
    <w:name w:val="Table Grid"/>
    <w:basedOn w:val="a1"/>
    <w:uiPriority w:val="39"/>
    <w:rsid w:val="00561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61912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184E35"/>
    <w:rPr>
      <w:rFonts w:ascii="Tahoma" w:eastAsia="Tahoma" w:hAnsi="Tahoma" w:cs="Tahoma"/>
      <w:b/>
      <w:bCs/>
      <w:color w:val="E7332A"/>
    </w:rPr>
  </w:style>
  <w:style w:type="paragraph" w:customStyle="1" w:styleId="22">
    <w:name w:val="Заголовок №2"/>
    <w:basedOn w:val="a"/>
    <w:link w:val="21"/>
    <w:rsid w:val="00184E35"/>
    <w:pPr>
      <w:spacing w:after="110"/>
      <w:outlineLvl w:val="1"/>
    </w:pPr>
    <w:rPr>
      <w:rFonts w:ascii="Tahoma" w:eastAsia="Tahoma" w:hAnsi="Tahoma" w:cs="Tahoma"/>
      <w:b/>
      <w:bCs/>
      <w:color w:val="E7332A"/>
    </w:rPr>
  </w:style>
  <w:style w:type="character" w:customStyle="1" w:styleId="3">
    <w:name w:val="Основной текст (3)_"/>
    <w:basedOn w:val="a0"/>
    <w:link w:val="30"/>
    <w:rsid w:val="00184E35"/>
    <w:rPr>
      <w:rFonts w:ascii="Arial" w:eastAsia="Arial" w:hAnsi="Arial" w:cs="Arial"/>
      <w:color w:val="3C3C3B"/>
      <w:sz w:val="13"/>
      <w:szCs w:val="13"/>
    </w:rPr>
  </w:style>
  <w:style w:type="paragraph" w:customStyle="1" w:styleId="30">
    <w:name w:val="Основной текст (3)"/>
    <w:basedOn w:val="a"/>
    <w:link w:val="3"/>
    <w:rsid w:val="00184E35"/>
    <w:pPr>
      <w:spacing w:line="202" w:lineRule="auto"/>
    </w:pPr>
    <w:rPr>
      <w:rFonts w:ascii="Arial" w:eastAsia="Arial" w:hAnsi="Arial" w:cs="Arial"/>
      <w:color w:val="3C3C3B"/>
      <w:sz w:val="13"/>
      <w:szCs w:val="13"/>
    </w:rPr>
  </w:style>
  <w:style w:type="character" w:styleId="aa">
    <w:name w:val="Hyperlink"/>
    <w:basedOn w:val="a0"/>
    <w:uiPriority w:val="99"/>
    <w:unhideWhenUsed/>
    <w:rsid w:val="00F75F13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915D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c">
    <w:name w:val="FollowedHyperlink"/>
    <w:basedOn w:val="a0"/>
    <w:uiPriority w:val="99"/>
    <w:semiHidden/>
    <w:unhideWhenUsed/>
    <w:rsid w:val="002F56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3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.ta@aquare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g.ta@aquar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cp:lastModifiedBy>Баскакова Светлана Валерьевна</cp:lastModifiedBy>
  <cp:revision>5</cp:revision>
  <cp:lastPrinted>2023-10-02T06:27:00Z</cp:lastPrinted>
  <dcterms:created xsi:type="dcterms:W3CDTF">2023-11-03T05:27:00Z</dcterms:created>
  <dcterms:modified xsi:type="dcterms:W3CDTF">2024-03-27T06:47:00Z</dcterms:modified>
</cp:coreProperties>
</file>